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EC993" w14:textId="557DDC2E" w:rsidR="008731E7" w:rsidRPr="00524D6A" w:rsidRDefault="00A258AC" w:rsidP="00D81D19">
      <w:pPr>
        <w:jc w:val="both"/>
      </w:pPr>
      <w:r w:rsidRPr="00524D6A">
        <w:t>Nr.</w:t>
      </w:r>
      <w:r w:rsidR="00862385">
        <w:t xml:space="preserve">  </w:t>
      </w:r>
      <w:r w:rsidR="00622E20">
        <w:t xml:space="preserve">33919   </w:t>
      </w:r>
      <w:r w:rsidR="00D51AE7">
        <w:t xml:space="preserve"> din</w:t>
      </w:r>
      <w:r w:rsidR="00862385">
        <w:t xml:space="preserve"> </w:t>
      </w:r>
      <w:r w:rsidR="00A91792">
        <w:t>16</w:t>
      </w:r>
      <w:r w:rsidR="00622E20">
        <w:t xml:space="preserve"> .12</w:t>
      </w:r>
      <w:r w:rsidR="00723671">
        <w:t>.2021</w:t>
      </w:r>
      <w:r w:rsidR="00D51AE7">
        <w:t xml:space="preserve"> </w:t>
      </w:r>
      <w:r w:rsidR="002F517B">
        <w:t xml:space="preserve"> </w:t>
      </w:r>
    </w:p>
    <w:p w14:paraId="3DF7C772" w14:textId="45BF4DDE" w:rsidR="008731E7" w:rsidRPr="00524D6A" w:rsidRDefault="008731E7" w:rsidP="008731E7">
      <w:pPr>
        <w:pStyle w:val="Titlu2"/>
        <w:jc w:val="center"/>
        <w:rPr>
          <w:rFonts w:ascii="Times New Roman" w:hAnsi="Times New Roman"/>
          <w:sz w:val="24"/>
          <w:szCs w:val="24"/>
          <w:lang w:val="fr-FR"/>
        </w:rPr>
      </w:pPr>
      <w:r w:rsidRPr="00524D6A">
        <w:rPr>
          <w:rFonts w:ascii="Times New Roman" w:hAnsi="Times New Roman"/>
          <w:sz w:val="24"/>
          <w:szCs w:val="24"/>
          <w:u w:val="single"/>
          <w:lang w:val="fr-FR"/>
        </w:rPr>
        <w:t>PROIECT DE HOT</w:t>
      </w:r>
      <w:r w:rsidRPr="00524D6A">
        <w:rPr>
          <w:rFonts w:ascii="Times New Roman" w:hAnsi="Times New Roman"/>
          <w:sz w:val="24"/>
          <w:szCs w:val="24"/>
          <w:u w:val="single"/>
        </w:rPr>
        <w:t>ĂRÂRE</w:t>
      </w:r>
    </w:p>
    <w:p w14:paraId="65AB3F59" w14:textId="77777777" w:rsidR="008731E7" w:rsidRPr="00524D6A" w:rsidRDefault="008731E7" w:rsidP="008731E7">
      <w:pPr>
        <w:rPr>
          <w:lang w:val="fr-FR"/>
        </w:rPr>
      </w:pPr>
    </w:p>
    <w:p w14:paraId="75AA187D" w14:textId="6662AC27" w:rsidR="008731E7" w:rsidRPr="00524D6A" w:rsidRDefault="008731E7" w:rsidP="008731E7">
      <w:pPr>
        <w:tabs>
          <w:tab w:val="left" w:pos="1071"/>
        </w:tabs>
        <w:jc w:val="center"/>
        <w:rPr>
          <w:b/>
          <w:bCs/>
        </w:rPr>
      </w:pPr>
      <w:r w:rsidRPr="00524D6A">
        <w:rPr>
          <w:b/>
          <w:bCs/>
        </w:rPr>
        <w:t xml:space="preserve">privind </w:t>
      </w:r>
      <w:r w:rsidRPr="00524D6A">
        <w:rPr>
          <w:b/>
        </w:rPr>
        <w:t xml:space="preserve"> </w:t>
      </w:r>
      <w:r w:rsidRPr="00524D6A">
        <w:rPr>
          <w:b/>
          <w:bCs/>
        </w:rPr>
        <w:t xml:space="preserve">aprobarea  </w:t>
      </w:r>
      <w:r w:rsidR="00A91513" w:rsidRPr="00524D6A">
        <w:rPr>
          <w:b/>
          <w:bCs/>
        </w:rPr>
        <w:t>rețelei</w:t>
      </w:r>
      <w:r w:rsidRPr="00524D6A">
        <w:rPr>
          <w:b/>
          <w:bCs/>
        </w:rPr>
        <w:t xml:space="preserve"> </w:t>
      </w:r>
      <w:r w:rsidR="00A91513" w:rsidRPr="00524D6A">
        <w:rPr>
          <w:b/>
          <w:bCs/>
        </w:rPr>
        <w:t>școlare</w:t>
      </w:r>
      <w:r w:rsidRPr="00524D6A">
        <w:rPr>
          <w:b/>
          <w:bCs/>
        </w:rPr>
        <w:t xml:space="preserve"> a </w:t>
      </w:r>
      <w:r w:rsidR="00A91513" w:rsidRPr="00524D6A">
        <w:rPr>
          <w:b/>
          <w:bCs/>
        </w:rPr>
        <w:t>unităților</w:t>
      </w:r>
      <w:r w:rsidRPr="00524D6A">
        <w:rPr>
          <w:b/>
          <w:bCs/>
        </w:rPr>
        <w:t xml:space="preserve"> de </w:t>
      </w:r>
      <w:r w:rsidR="00A91513" w:rsidRPr="00524D6A">
        <w:rPr>
          <w:b/>
          <w:bCs/>
        </w:rPr>
        <w:t>învățământ</w:t>
      </w:r>
      <w:r w:rsidRPr="00524D6A">
        <w:rPr>
          <w:b/>
          <w:bCs/>
        </w:rPr>
        <w:t xml:space="preserve"> preuniversitar </w:t>
      </w:r>
      <w:r w:rsidR="00AB22BA" w:rsidRPr="00524D6A">
        <w:rPr>
          <w:b/>
          <w:bCs/>
        </w:rPr>
        <w:t>de pe raza Municipiului Dej</w:t>
      </w:r>
      <w:r w:rsidRPr="00524D6A">
        <w:rPr>
          <w:b/>
          <w:bCs/>
        </w:rPr>
        <w:t xml:space="preserve">, pentru anul </w:t>
      </w:r>
      <w:r w:rsidR="00A91513" w:rsidRPr="00524D6A">
        <w:rPr>
          <w:b/>
          <w:bCs/>
        </w:rPr>
        <w:t>școlar</w:t>
      </w:r>
      <w:r w:rsidR="00862385">
        <w:rPr>
          <w:b/>
          <w:bCs/>
        </w:rPr>
        <w:t xml:space="preserve"> 2022 -2023</w:t>
      </w:r>
      <w:r w:rsidR="00AB22BA" w:rsidRPr="00524D6A">
        <w:rPr>
          <w:b/>
          <w:bCs/>
        </w:rPr>
        <w:t xml:space="preserve"> </w:t>
      </w:r>
    </w:p>
    <w:p w14:paraId="197A677A" w14:textId="77777777" w:rsidR="008731E7" w:rsidRPr="00524D6A" w:rsidRDefault="008731E7" w:rsidP="008731E7">
      <w:pPr>
        <w:jc w:val="center"/>
      </w:pPr>
    </w:p>
    <w:p w14:paraId="17F8D64D" w14:textId="77777777" w:rsidR="00701592" w:rsidRPr="00524D6A" w:rsidRDefault="008731E7" w:rsidP="008731E7">
      <w:pPr>
        <w:tabs>
          <w:tab w:val="left" w:pos="1071"/>
        </w:tabs>
        <w:ind w:right="283"/>
        <w:jc w:val="both"/>
        <w:rPr>
          <w:bCs/>
          <w:lang w:val="en-GB"/>
        </w:rPr>
      </w:pPr>
      <w:r w:rsidRPr="00524D6A">
        <w:rPr>
          <w:bCs/>
        </w:rPr>
        <w:tab/>
        <w:t>Având în vedere</w:t>
      </w:r>
      <w:r w:rsidR="00701592" w:rsidRPr="00524D6A">
        <w:rPr>
          <w:bCs/>
          <w:lang w:val="en-GB"/>
        </w:rPr>
        <w:t>:</w:t>
      </w:r>
    </w:p>
    <w:p w14:paraId="5D4617C2" w14:textId="769B60DA" w:rsidR="00701592" w:rsidRDefault="00701592" w:rsidP="008731E7">
      <w:pPr>
        <w:tabs>
          <w:tab w:val="left" w:pos="1071"/>
        </w:tabs>
        <w:ind w:right="283"/>
        <w:jc w:val="both"/>
        <w:rPr>
          <w:bCs/>
        </w:rPr>
      </w:pPr>
      <w:r w:rsidRPr="00524D6A">
        <w:rPr>
          <w:bCs/>
          <w:lang w:val="en-GB"/>
        </w:rPr>
        <w:t xml:space="preserve">            </w:t>
      </w:r>
      <w:r w:rsidR="008731E7" w:rsidRPr="00524D6A">
        <w:rPr>
          <w:bCs/>
        </w:rPr>
        <w:t xml:space="preserve"> </w:t>
      </w:r>
      <w:r w:rsidR="009B41E4">
        <w:t xml:space="preserve"> Raportul de specialitate</w:t>
      </w:r>
      <w:r w:rsidR="00622E20">
        <w:t xml:space="preserve"> nr.33918 din data de 16.12.2021</w:t>
      </w:r>
      <w:r w:rsidR="00085796">
        <w:t xml:space="preserve"> </w:t>
      </w:r>
      <w:r w:rsidR="00F34692">
        <w:t xml:space="preserve"> </w:t>
      </w:r>
      <w:r w:rsidR="008731E7" w:rsidRPr="00524D6A">
        <w:t xml:space="preserve"> prin care se propune </w:t>
      </w:r>
      <w:r w:rsidR="008731E7" w:rsidRPr="00524D6A">
        <w:rPr>
          <w:bCs/>
        </w:rPr>
        <w:t xml:space="preserve">aprobarea  </w:t>
      </w:r>
      <w:r w:rsidR="00A91513" w:rsidRPr="00524D6A">
        <w:rPr>
          <w:bCs/>
        </w:rPr>
        <w:t>rețelei</w:t>
      </w:r>
      <w:r w:rsidR="008731E7" w:rsidRPr="00524D6A">
        <w:rPr>
          <w:bCs/>
        </w:rPr>
        <w:t xml:space="preserve"> </w:t>
      </w:r>
      <w:r w:rsidR="00A91513" w:rsidRPr="00524D6A">
        <w:rPr>
          <w:bCs/>
        </w:rPr>
        <w:t>școlare</w:t>
      </w:r>
      <w:r w:rsidR="008731E7" w:rsidRPr="00524D6A">
        <w:rPr>
          <w:bCs/>
        </w:rPr>
        <w:t xml:space="preserve"> a unităților de învățământ preuniversitar </w:t>
      </w:r>
      <w:r w:rsidR="00AB22BA" w:rsidRPr="00524D6A">
        <w:rPr>
          <w:bCs/>
        </w:rPr>
        <w:t>de pe raza Municipiului Dej</w:t>
      </w:r>
      <w:r w:rsidR="008731E7" w:rsidRPr="00524D6A">
        <w:rPr>
          <w:bCs/>
        </w:rPr>
        <w:t xml:space="preserve">, pentru  anul </w:t>
      </w:r>
      <w:r w:rsidR="00A91513" w:rsidRPr="00524D6A">
        <w:rPr>
          <w:bCs/>
        </w:rPr>
        <w:t>școlar</w:t>
      </w:r>
      <w:r w:rsidR="00D51AE7">
        <w:rPr>
          <w:bCs/>
        </w:rPr>
        <w:t xml:space="preserve"> 2021 – 2022</w:t>
      </w:r>
      <w:r w:rsidR="00F34692">
        <w:rPr>
          <w:bCs/>
        </w:rPr>
        <w:t xml:space="preserve"> urmar</w:t>
      </w:r>
      <w:r w:rsidR="00085796">
        <w:rPr>
          <w:bCs/>
        </w:rPr>
        <w:t>e adresei nr.330 din 21.01.2021care vizează modificarea rețelei școlare din Municipiul Dej.</w:t>
      </w:r>
    </w:p>
    <w:p w14:paraId="41DF9031" w14:textId="6693C19A" w:rsidR="00622E20" w:rsidRPr="00622E20" w:rsidRDefault="00622E20" w:rsidP="008731E7">
      <w:pPr>
        <w:tabs>
          <w:tab w:val="left" w:pos="1071"/>
        </w:tabs>
        <w:ind w:right="283"/>
        <w:jc w:val="both"/>
        <w:rPr>
          <w:bCs/>
          <w:lang w:val="en-GB"/>
        </w:rPr>
      </w:pPr>
      <w:r>
        <w:rPr>
          <w:bCs/>
        </w:rPr>
        <w:t xml:space="preserve">             Adresa Inspectoratului Școlar Județean Cluj nr.29812 din data de 03.11.2021 și adresa nr.33025 din 08.12.2021 prin care se solicită situația unităților de învățământ propuse pentru reorganizarea rețelei școlare pentru anul școlar 2022-2023</w:t>
      </w:r>
      <w:r>
        <w:rPr>
          <w:bCs/>
          <w:lang w:val="en-GB"/>
        </w:rPr>
        <w:t>;</w:t>
      </w:r>
    </w:p>
    <w:p w14:paraId="07E074BD" w14:textId="5C00B2DC" w:rsidR="008731E7" w:rsidRDefault="00701592" w:rsidP="008731E7">
      <w:pPr>
        <w:tabs>
          <w:tab w:val="left" w:pos="1071"/>
        </w:tabs>
        <w:ind w:right="283"/>
        <w:jc w:val="both"/>
        <w:rPr>
          <w:bCs/>
        </w:rPr>
      </w:pPr>
      <w:r w:rsidRPr="00524D6A">
        <w:rPr>
          <w:bCs/>
        </w:rPr>
        <w:t xml:space="preserve">  </w:t>
      </w:r>
      <w:r w:rsidR="0006034E" w:rsidRPr="00524D6A">
        <w:rPr>
          <w:bCs/>
        </w:rPr>
        <w:t xml:space="preserve">           </w:t>
      </w:r>
    </w:p>
    <w:p w14:paraId="1A5D67D0" w14:textId="77777777" w:rsidR="00D51AE7" w:rsidRPr="00524D6A" w:rsidRDefault="00D51AE7" w:rsidP="008731E7">
      <w:pPr>
        <w:tabs>
          <w:tab w:val="left" w:pos="1071"/>
        </w:tabs>
        <w:ind w:right="283"/>
        <w:jc w:val="both"/>
        <w:rPr>
          <w:bCs/>
        </w:rPr>
      </w:pPr>
    </w:p>
    <w:p w14:paraId="53972A53" w14:textId="615F34A6" w:rsidR="00524D6A" w:rsidRPr="00524D6A" w:rsidRDefault="00524D6A" w:rsidP="00524D6A">
      <w:pPr>
        <w:jc w:val="both"/>
      </w:pPr>
      <w:r>
        <w:rPr>
          <w:bCs/>
        </w:rPr>
        <w:t xml:space="preserve">           </w:t>
      </w:r>
      <w:r w:rsidRPr="00524D6A">
        <w:rPr>
          <w:bCs/>
          <w:lang w:eastAsia="ar-SA"/>
        </w:rPr>
        <w:t xml:space="preserve">  </w:t>
      </w:r>
      <w:r w:rsidRPr="00524D6A">
        <w:t>Analizând temeiurile juridice, respectiv</w:t>
      </w:r>
    </w:p>
    <w:p w14:paraId="6A882E2B" w14:textId="05601F23" w:rsidR="00524D6A" w:rsidRPr="00524D6A" w:rsidRDefault="00524D6A" w:rsidP="008731E7">
      <w:pPr>
        <w:tabs>
          <w:tab w:val="left" w:pos="1071"/>
        </w:tabs>
        <w:ind w:right="283"/>
        <w:jc w:val="both"/>
        <w:rPr>
          <w:bCs/>
        </w:rPr>
      </w:pPr>
    </w:p>
    <w:p w14:paraId="48EB19BA" w14:textId="6DFA9808" w:rsidR="008731E7" w:rsidRPr="00524D6A" w:rsidRDefault="008731E7" w:rsidP="008731E7">
      <w:pPr>
        <w:tabs>
          <w:tab w:val="left" w:pos="1071"/>
        </w:tabs>
        <w:ind w:right="283"/>
        <w:jc w:val="both"/>
        <w:rPr>
          <w:lang w:val="en-GB"/>
        </w:rPr>
      </w:pPr>
      <w:r w:rsidRPr="00524D6A">
        <w:rPr>
          <w:bCs/>
        </w:rPr>
        <w:tab/>
        <w:t xml:space="preserve"> art. 61</w:t>
      </w:r>
      <w:r w:rsidR="00701592" w:rsidRPr="00524D6A">
        <w:rPr>
          <w:bCs/>
        </w:rPr>
        <w:t xml:space="preserve"> alin(1)</w:t>
      </w:r>
      <w:r w:rsidRPr="00524D6A">
        <w:rPr>
          <w:bCs/>
        </w:rPr>
        <w:t xml:space="preserve"> </w:t>
      </w:r>
      <w:r w:rsidR="00524D6A" w:rsidRPr="00524D6A">
        <w:rPr>
          <w:bCs/>
        </w:rPr>
        <w:t>și</w:t>
      </w:r>
      <w:r w:rsidRPr="00524D6A">
        <w:rPr>
          <w:bCs/>
        </w:rPr>
        <w:t xml:space="preserve">(2),art.19(1),(4),art.63 din Legea </w:t>
      </w:r>
      <w:r w:rsidR="00A91513" w:rsidRPr="00524D6A">
        <w:rPr>
          <w:bCs/>
        </w:rPr>
        <w:t>Educației</w:t>
      </w:r>
      <w:r w:rsidRPr="00524D6A">
        <w:rPr>
          <w:bCs/>
        </w:rPr>
        <w:t xml:space="preserve"> </w:t>
      </w:r>
      <w:r w:rsidR="00A91513" w:rsidRPr="00524D6A">
        <w:rPr>
          <w:bCs/>
        </w:rPr>
        <w:t>Naționale</w:t>
      </w:r>
      <w:r w:rsidRPr="00524D6A">
        <w:rPr>
          <w:bCs/>
        </w:rPr>
        <w:t xml:space="preserve"> Nr.</w:t>
      </w:r>
      <w:r w:rsidR="00701592" w:rsidRPr="00524D6A">
        <w:rPr>
          <w:bCs/>
        </w:rPr>
        <w:t xml:space="preserve"> 1 din anul 2011, </w:t>
      </w:r>
      <w:r w:rsidR="0006034E" w:rsidRPr="00524D6A">
        <w:t>cu modificările și completările ulterioare</w:t>
      </w:r>
      <w:r w:rsidR="0006034E" w:rsidRPr="00524D6A">
        <w:rPr>
          <w:lang w:val="en-GB"/>
        </w:rPr>
        <w:t>;</w:t>
      </w:r>
    </w:p>
    <w:p w14:paraId="6B5DB2F3" w14:textId="77777777" w:rsidR="00E340FD" w:rsidRDefault="00524D6A" w:rsidP="00524D6A">
      <w:pPr>
        <w:ind w:firstLine="720"/>
        <w:jc w:val="both"/>
      </w:pPr>
      <w:r w:rsidRPr="00524D6A">
        <w:rPr>
          <w:lang w:val="en-GB"/>
        </w:rPr>
        <w:t xml:space="preserve">     </w:t>
      </w:r>
      <w:r w:rsidRPr="00524D6A">
        <w:t xml:space="preserve"> art.129 alin(1) și (2) litera c coroborat cu alin(7) lit.a  din OUG nr. 57/2019 din Ordonanța de </w:t>
      </w:r>
      <w:proofErr w:type="spellStart"/>
      <w:r w:rsidRPr="00524D6A">
        <w:t>Urgena</w:t>
      </w:r>
      <w:proofErr w:type="spellEnd"/>
      <w:r w:rsidRPr="00524D6A">
        <w:t xml:space="preserve"> Guvernului nr.57/2019 privind Codul administrativ. </w:t>
      </w:r>
    </w:p>
    <w:p w14:paraId="4C60B793" w14:textId="72DC05AD" w:rsidR="00524D6A" w:rsidRPr="00524D6A" w:rsidRDefault="00E340FD" w:rsidP="00524D6A">
      <w:pPr>
        <w:ind w:firstLine="720"/>
        <w:jc w:val="both"/>
      </w:pPr>
      <w:r>
        <w:t xml:space="preserve">      Ordinul nr.5511/28 octombrie 2021 privind aprobarea Metodologiei privind fundamentarea cifrei de școlarizare pentru învățământul preuniversitar de stat </w:t>
      </w:r>
      <w:r w:rsidR="00524D6A" w:rsidRPr="00524D6A">
        <w:t xml:space="preserve">           </w:t>
      </w:r>
    </w:p>
    <w:p w14:paraId="61CA49EF" w14:textId="288333A3" w:rsidR="00524D6A" w:rsidRPr="00524D6A" w:rsidRDefault="00524D6A" w:rsidP="008731E7">
      <w:pPr>
        <w:tabs>
          <w:tab w:val="left" w:pos="1071"/>
        </w:tabs>
        <w:ind w:right="283"/>
        <w:jc w:val="both"/>
        <w:rPr>
          <w:lang w:val="en-GB"/>
        </w:rPr>
      </w:pPr>
    </w:p>
    <w:p w14:paraId="72DCF747" w14:textId="389C316F" w:rsidR="00760919" w:rsidRPr="00524D6A" w:rsidRDefault="00524D6A" w:rsidP="00760919">
      <w:pPr>
        <w:ind w:firstLine="720"/>
        <w:jc w:val="both"/>
      </w:pPr>
      <w:r w:rsidRPr="00524D6A">
        <w:rPr>
          <w:lang w:val="en-GB"/>
        </w:rPr>
        <w:t xml:space="preserve">    </w:t>
      </w:r>
      <w:r w:rsidR="00760919" w:rsidRPr="00524D6A">
        <w:t xml:space="preserve">În temeiul prevederilor art.139 alin(1) coroborat cu art.196 alin(1) lit.a din Ordonanța de </w:t>
      </w:r>
      <w:proofErr w:type="spellStart"/>
      <w:r w:rsidR="00760919" w:rsidRPr="00524D6A">
        <w:t>Urgena</w:t>
      </w:r>
      <w:proofErr w:type="spellEnd"/>
      <w:r w:rsidR="00760919" w:rsidRPr="00524D6A">
        <w:t xml:space="preserve"> Guvernului nr.57/2019 privind Codul administrativ.           </w:t>
      </w:r>
    </w:p>
    <w:p w14:paraId="220748BE" w14:textId="77777777" w:rsidR="00760919" w:rsidRPr="00524D6A" w:rsidRDefault="00760919" w:rsidP="00760919">
      <w:pPr>
        <w:autoSpaceDE w:val="0"/>
        <w:autoSpaceDN w:val="0"/>
        <w:adjustRightInd w:val="0"/>
        <w:jc w:val="both"/>
        <w:rPr>
          <w:bCs/>
          <w:lang w:eastAsia="ar-SA"/>
        </w:rPr>
      </w:pPr>
      <w:r w:rsidRPr="00524D6A">
        <w:rPr>
          <w:bCs/>
          <w:lang w:eastAsia="ar-SA"/>
        </w:rPr>
        <w:t xml:space="preserve"> </w:t>
      </w:r>
    </w:p>
    <w:p w14:paraId="6B46C65B" w14:textId="153481F1" w:rsidR="00760919" w:rsidRPr="00524D6A" w:rsidRDefault="00760919" w:rsidP="008731E7">
      <w:pPr>
        <w:tabs>
          <w:tab w:val="left" w:pos="1071"/>
        </w:tabs>
        <w:ind w:right="283"/>
        <w:jc w:val="both"/>
        <w:rPr>
          <w:lang w:val="en-GB"/>
        </w:rPr>
      </w:pPr>
    </w:p>
    <w:p w14:paraId="698E3739" w14:textId="095934A3" w:rsidR="0006034E" w:rsidRPr="00524D6A" w:rsidRDefault="0006034E" w:rsidP="008731E7">
      <w:pPr>
        <w:tabs>
          <w:tab w:val="left" w:pos="1071"/>
        </w:tabs>
        <w:ind w:right="283"/>
        <w:jc w:val="both"/>
        <w:rPr>
          <w:lang w:val="en-GB"/>
        </w:rPr>
      </w:pPr>
      <w:r w:rsidRPr="00524D6A">
        <w:rPr>
          <w:lang w:val="en-GB"/>
        </w:rPr>
        <w:t xml:space="preserve">              </w:t>
      </w:r>
    </w:p>
    <w:p w14:paraId="7E46CEB5" w14:textId="77777777" w:rsidR="008731E7" w:rsidRPr="00524D6A" w:rsidRDefault="008731E7" w:rsidP="008731E7">
      <w:pPr>
        <w:tabs>
          <w:tab w:val="left" w:pos="1071"/>
        </w:tabs>
        <w:ind w:right="283"/>
        <w:jc w:val="both"/>
      </w:pPr>
    </w:p>
    <w:p w14:paraId="7D74E34C" w14:textId="77777777" w:rsidR="008731E7" w:rsidRPr="00524D6A" w:rsidRDefault="008731E7" w:rsidP="008731E7">
      <w:pPr>
        <w:ind w:firstLine="360"/>
        <w:jc w:val="center"/>
        <w:rPr>
          <w:rStyle w:val="Robust"/>
          <w:b w:val="0"/>
          <w:color w:val="000000"/>
          <w:u w:val="single"/>
        </w:rPr>
      </w:pPr>
      <w:r w:rsidRPr="00524D6A">
        <w:rPr>
          <w:rStyle w:val="Robust"/>
          <w:b w:val="0"/>
          <w:color w:val="000000"/>
          <w:u w:val="single"/>
        </w:rPr>
        <w:t>H O T Ă R Ă Ş T E:</w:t>
      </w:r>
    </w:p>
    <w:p w14:paraId="0840CA08" w14:textId="77777777" w:rsidR="008731E7" w:rsidRPr="00524D6A" w:rsidRDefault="008731E7" w:rsidP="008731E7">
      <w:pPr>
        <w:jc w:val="center"/>
        <w:rPr>
          <w:color w:val="001133"/>
        </w:rPr>
      </w:pPr>
      <w:r w:rsidRPr="00524D6A">
        <w:t xml:space="preserve">                     </w:t>
      </w:r>
    </w:p>
    <w:p w14:paraId="38934C47" w14:textId="317A5C14" w:rsidR="008731E7" w:rsidRPr="00524D6A" w:rsidRDefault="00AB22BA" w:rsidP="008731E7">
      <w:pPr>
        <w:tabs>
          <w:tab w:val="left" w:pos="1071"/>
        </w:tabs>
        <w:jc w:val="both"/>
        <w:rPr>
          <w:bCs/>
        </w:rPr>
      </w:pPr>
      <w:r w:rsidRPr="00524D6A">
        <w:t xml:space="preserve"> </w:t>
      </w:r>
      <w:r w:rsidR="008731E7" w:rsidRPr="00524D6A">
        <w:t xml:space="preserve">  </w:t>
      </w:r>
      <w:r w:rsidR="008731E7" w:rsidRPr="00524D6A">
        <w:rPr>
          <w:u w:val="single"/>
        </w:rPr>
        <w:t>Art.1</w:t>
      </w:r>
      <w:r w:rsidR="008731E7" w:rsidRPr="00524D6A">
        <w:t>.</w:t>
      </w:r>
      <w:r w:rsidRPr="00524D6A">
        <w:t xml:space="preserve"> </w:t>
      </w:r>
      <w:proofErr w:type="spellStart"/>
      <w:r w:rsidR="008731E7" w:rsidRPr="00524D6A">
        <w:rPr>
          <w:lang w:val="fr-FR"/>
        </w:rPr>
        <w:t>Aprobă</w:t>
      </w:r>
      <w:proofErr w:type="spellEnd"/>
      <w:r w:rsidR="008731E7" w:rsidRPr="00524D6A">
        <w:rPr>
          <w:lang w:val="fr-FR"/>
        </w:rPr>
        <w:t xml:space="preserve"> </w:t>
      </w:r>
      <w:r w:rsidR="00A91513" w:rsidRPr="00524D6A">
        <w:t>rețeaua</w:t>
      </w:r>
      <w:r w:rsidR="008731E7" w:rsidRPr="00524D6A">
        <w:t xml:space="preserve"> </w:t>
      </w:r>
      <w:r w:rsidR="00A91513" w:rsidRPr="00524D6A">
        <w:t>școlară</w:t>
      </w:r>
      <w:r w:rsidR="008731E7" w:rsidRPr="00524D6A">
        <w:t xml:space="preserve"> a </w:t>
      </w:r>
      <w:r w:rsidR="008731E7" w:rsidRPr="00524D6A">
        <w:rPr>
          <w:bCs/>
        </w:rPr>
        <w:t xml:space="preserve"> unităților </w:t>
      </w:r>
      <w:proofErr w:type="gramStart"/>
      <w:r w:rsidR="008731E7" w:rsidRPr="00524D6A">
        <w:rPr>
          <w:bCs/>
        </w:rPr>
        <w:t>de învățământ</w:t>
      </w:r>
      <w:proofErr w:type="gramEnd"/>
      <w:r w:rsidR="008731E7" w:rsidRPr="00524D6A">
        <w:rPr>
          <w:bCs/>
        </w:rPr>
        <w:t xml:space="preserve"> preuniversitar </w:t>
      </w:r>
      <w:r w:rsidRPr="00524D6A">
        <w:rPr>
          <w:bCs/>
        </w:rPr>
        <w:t>de pe raza Municipiului Dej</w:t>
      </w:r>
      <w:r w:rsidR="00701592" w:rsidRPr="00524D6A">
        <w:rPr>
          <w:bCs/>
        </w:rPr>
        <w:t xml:space="preserve">, conform </w:t>
      </w:r>
      <w:r w:rsidR="008731E7" w:rsidRPr="00524D6A">
        <w:rPr>
          <w:bCs/>
        </w:rPr>
        <w:t>art. 61</w:t>
      </w:r>
      <w:r w:rsidR="00701592" w:rsidRPr="00524D6A">
        <w:rPr>
          <w:bCs/>
        </w:rPr>
        <w:t xml:space="preserve"> </w:t>
      </w:r>
      <w:r w:rsidR="008731E7" w:rsidRPr="00524D6A">
        <w:rPr>
          <w:bCs/>
        </w:rPr>
        <w:t xml:space="preserve">  alin. (2) din Legea </w:t>
      </w:r>
      <w:r w:rsidR="00A91513" w:rsidRPr="00524D6A">
        <w:rPr>
          <w:bCs/>
        </w:rPr>
        <w:t>Educației</w:t>
      </w:r>
      <w:r w:rsidR="008731E7" w:rsidRPr="00524D6A">
        <w:rPr>
          <w:bCs/>
        </w:rPr>
        <w:t xml:space="preserve"> </w:t>
      </w:r>
      <w:r w:rsidR="00A91513" w:rsidRPr="00524D6A">
        <w:rPr>
          <w:bCs/>
        </w:rPr>
        <w:t>Naționale</w:t>
      </w:r>
      <w:r w:rsidR="008731E7" w:rsidRPr="00524D6A">
        <w:rPr>
          <w:bCs/>
        </w:rPr>
        <w:t xml:space="preserve"> Nr.1 /2011, pentru anul </w:t>
      </w:r>
      <w:r w:rsidR="00A91792">
        <w:rPr>
          <w:bCs/>
        </w:rPr>
        <w:t>școlar 2022 -2023</w:t>
      </w:r>
      <w:r w:rsidRPr="00524D6A">
        <w:rPr>
          <w:bCs/>
        </w:rPr>
        <w:t xml:space="preserve"> </w:t>
      </w:r>
      <w:r w:rsidR="00D64DF4" w:rsidRPr="00524D6A">
        <w:rPr>
          <w:bCs/>
        </w:rPr>
        <w:t>,după cum urmează</w:t>
      </w:r>
      <w:r w:rsidR="008731E7" w:rsidRPr="00524D6A">
        <w:rPr>
          <w:bCs/>
        </w:rPr>
        <w:t xml:space="preserve">: </w:t>
      </w:r>
    </w:p>
    <w:p w14:paraId="05E2228D" w14:textId="77777777" w:rsidR="008731E7" w:rsidRPr="00524D6A" w:rsidRDefault="008731E7" w:rsidP="008731E7">
      <w:pPr>
        <w:tabs>
          <w:tab w:val="left" w:pos="1071"/>
        </w:tabs>
        <w:jc w:val="both"/>
        <w:rPr>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2977"/>
      </w:tblGrid>
      <w:tr w:rsidR="00345AC1" w:rsidRPr="00524D6A" w14:paraId="589D93E4" w14:textId="77777777" w:rsidTr="00345AC1">
        <w:tc>
          <w:tcPr>
            <w:tcW w:w="709" w:type="dxa"/>
            <w:tcBorders>
              <w:top w:val="single" w:sz="4" w:space="0" w:color="auto"/>
              <w:left w:val="single" w:sz="4" w:space="0" w:color="auto"/>
              <w:bottom w:val="single" w:sz="4" w:space="0" w:color="auto"/>
              <w:right w:val="single" w:sz="4" w:space="0" w:color="auto"/>
            </w:tcBorders>
          </w:tcPr>
          <w:p w14:paraId="6D03FB9F" w14:textId="4D619283" w:rsidR="00345AC1" w:rsidRPr="00524D6A" w:rsidRDefault="00345AC1" w:rsidP="00086FDA">
            <w:pPr>
              <w:tabs>
                <w:tab w:val="left" w:pos="1440"/>
                <w:tab w:val="left" w:pos="1557"/>
              </w:tabs>
              <w:rPr>
                <w:bCs/>
              </w:rPr>
            </w:pPr>
            <w:r w:rsidRPr="00524D6A">
              <w:rPr>
                <w:bCs/>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F543E22" w14:textId="7EED3480" w:rsidR="00345AC1" w:rsidRPr="00524D6A" w:rsidRDefault="00345AC1" w:rsidP="00F209B9">
            <w:pPr>
              <w:tabs>
                <w:tab w:val="left" w:pos="1440"/>
                <w:tab w:val="left" w:pos="1557"/>
              </w:tabs>
              <w:jc w:val="both"/>
              <w:rPr>
                <w:bCs/>
              </w:rPr>
            </w:pPr>
            <w:r w:rsidRPr="00524D6A">
              <w:rPr>
                <w:bCs/>
              </w:rPr>
              <w:t>Clubul Copiilor Dej – finanțare MENCS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DE0800E" w14:textId="77777777" w:rsidR="00345AC1" w:rsidRPr="00524D6A" w:rsidRDefault="00345AC1" w:rsidP="00F209B9">
            <w:pPr>
              <w:tabs>
                <w:tab w:val="left" w:pos="1440"/>
                <w:tab w:val="left" w:pos="1557"/>
              </w:tabs>
              <w:jc w:val="both"/>
              <w:rPr>
                <w:bCs/>
              </w:rPr>
            </w:pPr>
            <w:r w:rsidRPr="00524D6A">
              <w:rPr>
                <w:bCs/>
              </w:rPr>
              <w:t>Structură învățământ</w:t>
            </w:r>
          </w:p>
        </w:tc>
      </w:tr>
      <w:tr w:rsidR="00345AC1" w:rsidRPr="00524D6A" w14:paraId="01D0E557" w14:textId="77777777" w:rsidTr="00345AC1">
        <w:tc>
          <w:tcPr>
            <w:tcW w:w="709" w:type="dxa"/>
            <w:tcBorders>
              <w:top w:val="single" w:sz="4" w:space="0" w:color="auto"/>
              <w:left w:val="single" w:sz="4" w:space="0" w:color="auto"/>
              <w:bottom w:val="single" w:sz="4" w:space="0" w:color="auto"/>
              <w:right w:val="single" w:sz="4" w:space="0" w:color="auto"/>
            </w:tcBorders>
          </w:tcPr>
          <w:p w14:paraId="3B6D99D3" w14:textId="333E959D" w:rsidR="00345AC1" w:rsidRPr="00524D6A" w:rsidRDefault="00345AC1" w:rsidP="00F209B9">
            <w:pPr>
              <w:tabs>
                <w:tab w:val="left" w:pos="1440"/>
                <w:tab w:val="left" w:pos="1557"/>
              </w:tabs>
              <w:jc w:val="both"/>
              <w:rPr>
                <w:bCs/>
              </w:rPr>
            </w:pPr>
            <w:r w:rsidRPr="00524D6A">
              <w:rPr>
                <w:bCs/>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03F86F1" w14:textId="4CD8FCF8" w:rsidR="00345AC1" w:rsidRPr="00524D6A" w:rsidRDefault="00345AC1" w:rsidP="00F209B9">
            <w:pPr>
              <w:tabs>
                <w:tab w:val="left" w:pos="1440"/>
                <w:tab w:val="left" w:pos="1557"/>
              </w:tabs>
              <w:jc w:val="both"/>
              <w:rPr>
                <w:bCs/>
              </w:rPr>
            </w:pPr>
            <w:r w:rsidRPr="00524D6A">
              <w:rPr>
                <w:bCs/>
              </w:rPr>
              <w:t>Colegiul Național ”A. Mureșanu”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028A1B9"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25C56F43" w14:textId="77777777" w:rsidTr="00345AC1">
        <w:tc>
          <w:tcPr>
            <w:tcW w:w="709" w:type="dxa"/>
            <w:tcBorders>
              <w:top w:val="single" w:sz="4" w:space="0" w:color="auto"/>
              <w:left w:val="single" w:sz="4" w:space="0" w:color="auto"/>
              <w:bottom w:val="single" w:sz="4" w:space="0" w:color="auto"/>
              <w:right w:val="single" w:sz="4" w:space="0" w:color="auto"/>
            </w:tcBorders>
          </w:tcPr>
          <w:p w14:paraId="4CBD9C18" w14:textId="02FE82B4" w:rsidR="00345AC1" w:rsidRPr="00524D6A" w:rsidRDefault="00345AC1" w:rsidP="00F209B9">
            <w:pPr>
              <w:tabs>
                <w:tab w:val="left" w:pos="1440"/>
                <w:tab w:val="left" w:pos="1557"/>
              </w:tabs>
              <w:jc w:val="both"/>
              <w:rPr>
                <w:bCs/>
              </w:rPr>
            </w:pPr>
            <w:r w:rsidRPr="00524D6A">
              <w:rPr>
                <w:bCs/>
              </w:rPr>
              <w:t>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5FAF7BF" w14:textId="76B3046C" w:rsidR="00345AC1" w:rsidRPr="00524D6A" w:rsidRDefault="00345AC1" w:rsidP="00F209B9">
            <w:pPr>
              <w:tabs>
                <w:tab w:val="left" w:pos="1440"/>
                <w:tab w:val="left" w:pos="1557"/>
              </w:tabs>
              <w:jc w:val="both"/>
              <w:rPr>
                <w:bCs/>
              </w:rPr>
            </w:pPr>
            <w:r w:rsidRPr="00524D6A">
              <w:rPr>
                <w:bCs/>
              </w:rPr>
              <w:t>Grădinița cu Program Prelungit ”Arlechino”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7FF3C9F"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04D3AFA1" w14:textId="77777777" w:rsidTr="00345AC1">
        <w:tc>
          <w:tcPr>
            <w:tcW w:w="709" w:type="dxa"/>
            <w:tcBorders>
              <w:top w:val="single" w:sz="4" w:space="0" w:color="auto"/>
              <w:left w:val="single" w:sz="4" w:space="0" w:color="auto"/>
              <w:bottom w:val="single" w:sz="4" w:space="0" w:color="auto"/>
              <w:right w:val="single" w:sz="4" w:space="0" w:color="auto"/>
            </w:tcBorders>
          </w:tcPr>
          <w:p w14:paraId="0201E667" w14:textId="78E8DE9F" w:rsidR="00345AC1" w:rsidRPr="00524D6A" w:rsidRDefault="00345AC1" w:rsidP="00F209B9">
            <w:pPr>
              <w:tabs>
                <w:tab w:val="left" w:pos="1440"/>
                <w:tab w:val="left" w:pos="1557"/>
              </w:tabs>
              <w:jc w:val="both"/>
              <w:rPr>
                <w:bCs/>
              </w:rPr>
            </w:pPr>
            <w:r w:rsidRPr="00524D6A">
              <w:rPr>
                <w:bCs/>
              </w:rPr>
              <w:t>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24A2C77" w14:textId="211A1E1C" w:rsidR="00345AC1" w:rsidRPr="00524D6A" w:rsidRDefault="00345AC1" w:rsidP="00F209B9">
            <w:pPr>
              <w:tabs>
                <w:tab w:val="left" w:pos="1440"/>
                <w:tab w:val="left" w:pos="1557"/>
              </w:tabs>
              <w:jc w:val="both"/>
              <w:rPr>
                <w:bCs/>
              </w:rPr>
            </w:pPr>
            <w:r w:rsidRPr="00524D6A">
              <w:rPr>
                <w:bCs/>
              </w:rPr>
              <w:t>Grădinița cu Program Normal ”Arlechino”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298A3E1" w14:textId="77777777" w:rsidR="00345AC1" w:rsidRPr="00524D6A" w:rsidRDefault="00345AC1" w:rsidP="00F209B9">
            <w:pPr>
              <w:tabs>
                <w:tab w:val="left" w:pos="1440"/>
                <w:tab w:val="left" w:pos="1557"/>
              </w:tabs>
              <w:jc w:val="both"/>
              <w:rPr>
                <w:bCs/>
              </w:rPr>
            </w:pPr>
            <w:r w:rsidRPr="00524D6A">
              <w:rPr>
                <w:bCs/>
              </w:rPr>
              <w:t>Structură învățământ</w:t>
            </w:r>
          </w:p>
        </w:tc>
      </w:tr>
      <w:tr w:rsidR="00345AC1" w:rsidRPr="00524D6A" w14:paraId="5ABB72F8" w14:textId="77777777" w:rsidTr="00345AC1">
        <w:tc>
          <w:tcPr>
            <w:tcW w:w="709" w:type="dxa"/>
            <w:tcBorders>
              <w:top w:val="single" w:sz="4" w:space="0" w:color="auto"/>
              <w:left w:val="single" w:sz="4" w:space="0" w:color="auto"/>
              <w:bottom w:val="single" w:sz="4" w:space="0" w:color="auto"/>
              <w:right w:val="single" w:sz="4" w:space="0" w:color="auto"/>
            </w:tcBorders>
          </w:tcPr>
          <w:p w14:paraId="33A2AB2E" w14:textId="18B1728D" w:rsidR="00345AC1" w:rsidRPr="00524D6A" w:rsidRDefault="00345AC1" w:rsidP="00F209B9">
            <w:pPr>
              <w:tabs>
                <w:tab w:val="left" w:pos="1440"/>
                <w:tab w:val="left" w:pos="1557"/>
              </w:tabs>
              <w:jc w:val="both"/>
              <w:rPr>
                <w:bCs/>
              </w:rPr>
            </w:pPr>
            <w:r w:rsidRPr="00524D6A">
              <w:rPr>
                <w:bCs/>
              </w:rPr>
              <w:t>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8057281" w14:textId="1DF0A2CF" w:rsidR="00345AC1" w:rsidRPr="00524D6A" w:rsidRDefault="00345AC1" w:rsidP="00F209B9">
            <w:pPr>
              <w:tabs>
                <w:tab w:val="left" w:pos="1440"/>
                <w:tab w:val="left" w:pos="1557"/>
              </w:tabs>
              <w:jc w:val="both"/>
              <w:rPr>
                <w:bCs/>
              </w:rPr>
            </w:pPr>
            <w:r w:rsidRPr="00524D6A">
              <w:rPr>
                <w:bCs/>
              </w:rPr>
              <w:t>Grădinița cu Program Normal ”Arlechino” Structura 2 Ocna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4068F7D" w14:textId="77777777" w:rsidR="00345AC1" w:rsidRPr="00524D6A" w:rsidRDefault="00345AC1" w:rsidP="00F209B9">
            <w:pPr>
              <w:tabs>
                <w:tab w:val="left" w:pos="1440"/>
                <w:tab w:val="left" w:pos="1557"/>
              </w:tabs>
              <w:jc w:val="both"/>
              <w:rPr>
                <w:bCs/>
              </w:rPr>
            </w:pPr>
            <w:r w:rsidRPr="00524D6A">
              <w:rPr>
                <w:bCs/>
              </w:rPr>
              <w:t>Structură învățământ</w:t>
            </w:r>
          </w:p>
        </w:tc>
      </w:tr>
      <w:tr w:rsidR="00345AC1" w:rsidRPr="00524D6A" w14:paraId="425FEB44" w14:textId="77777777" w:rsidTr="00345AC1">
        <w:tc>
          <w:tcPr>
            <w:tcW w:w="709" w:type="dxa"/>
            <w:tcBorders>
              <w:top w:val="single" w:sz="4" w:space="0" w:color="auto"/>
              <w:left w:val="single" w:sz="4" w:space="0" w:color="auto"/>
              <w:bottom w:val="single" w:sz="4" w:space="0" w:color="auto"/>
              <w:right w:val="single" w:sz="4" w:space="0" w:color="auto"/>
            </w:tcBorders>
          </w:tcPr>
          <w:p w14:paraId="163A2A41" w14:textId="6A844E48" w:rsidR="00345AC1" w:rsidRPr="00524D6A" w:rsidRDefault="00345AC1" w:rsidP="00F209B9">
            <w:pPr>
              <w:tabs>
                <w:tab w:val="left" w:pos="1440"/>
                <w:tab w:val="left" w:pos="1557"/>
              </w:tabs>
              <w:jc w:val="both"/>
              <w:rPr>
                <w:bCs/>
              </w:rPr>
            </w:pPr>
            <w:r w:rsidRPr="00524D6A">
              <w:rPr>
                <w:bCs/>
              </w:rPr>
              <w:lastRenderedPageBreak/>
              <w:t>6</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43675A6" w14:textId="028DD53D" w:rsidR="00345AC1" w:rsidRPr="00524D6A" w:rsidRDefault="00345AC1" w:rsidP="00F209B9">
            <w:pPr>
              <w:tabs>
                <w:tab w:val="left" w:pos="1440"/>
                <w:tab w:val="left" w:pos="1557"/>
              </w:tabs>
              <w:jc w:val="both"/>
              <w:rPr>
                <w:bCs/>
              </w:rPr>
            </w:pPr>
            <w:r w:rsidRPr="00524D6A">
              <w:rPr>
                <w:bCs/>
              </w:rPr>
              <w:t>Grădinița cu Program Prelungit ”Junior”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84C4E2E"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25122AC8" w14:textId="77777777" w:rsidTr="00345AC1">
        <w:tc>
          <w:tcPr>
            <w:tcW w:w="709" w:type="dxa"/>
            <w:tcBorders>
              <w:top w:val="single" w:sz="4" w:space="0" w:color="auto"/>
              <w:left w:val="single" w:sz="4" w:space="0" w:color="auto"/>
              <w:bottom w:val="single" w:sz="4" w:space="0" w:color="auto"/>
              <w:right w:val="single" w:sz="4" w:space="0" w:color="auto"/>
            </w:tcBorders>
          </w:tcPr>
          <w:p w14:paraId="012907DB" w14:textId="70BC0FCC" w:rsidR="00345AC1" w:rsidRPr="00524D6A" w:rsidRDefault="00345AC1" w:rsidP="00F209B9">
            <w:pPr>
              <w:tabs>
                <w:tab w:val="left" w:pos="1440"/>
                <w:tab w:val="left" w:pos="1557"/>
              </w:tabs>
              <w:jc w:val="both"/>
              <w:rPr>
                <w:bCs/>
              </w:rPr>
            </w:pPr>
            <w:r w:rsidRPr="00524D6A">
              <w:rPr>
                <w:bCs/>
              </w:rPr>
              <w:t>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4D15E26" w14:textId="5073AFB8" w:rsidR="00345AC1" w:rsidRPr="00524D6A" w:rsidRDefault="00345AC1" w:rsidP="00F209B9">
            <w:pPr>
              <w:tabs>
                <w:tab w:val="left" w:pos="1440"/>
                <w:tab w:val="left" w:pos="1557"/>
              </w:tabs>
              <w:jc w:val="both"/>
              <w:rPr>
                <w:bCs/>
              </w:rPr>
            </w:pPr>
            <w:r w:rsidRPr="00524D6A">
              <w:rPr>
                <w:bCs/>
              </w:rPr>
              <w:t>Grădinița cu Program Normal ”Junior”-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F15DED4" w14:textId="77777777" w:rsidR="00345AC1" w:rsidRPr="00524D6A" w:rsidRDefault="00345AC1" w:rsidP="00F209B9">
            <w:pPr>
              <w:tabs>
                <w:tab w:val="left" w:pos="1440"/>
                <w:tab w:val="left" w:pos="1557"/>
              </w:tabs>
              <w:jc w:val="both"/>
              <w:rPr>
                <w:bCs/>
              </w:rPr>
            </w:pPr>
            <w:r w:rsidRPr="00524D6A">
              <w:rPr>
                <w:bCs/>
              </w:rPr>
              <w:t>Structură învățământ</w:t>
            </w:r>
          </w:p>
        </w:tc>
      </w:tr>
      <w:tr w:rsidR="00345AC1" w:rsidRPr="00524D6A" w14:paraId="5E17A550" w14:textId="77777777" w:rsidTr="00345AC1">
        <w:tc>
          <w:tcPr>
            <w:tcW w:w="709" w:type="dxa"/>
            <w:tcBorders>
              <w:top w:val="single" w:sz="4" w:space="0" w:color="auto"/>
              <w:left w:val="single" w:sz="4" w:space="0" w:color="auto"/>
              <w:bottom w:val="single" w:sz="4" w:space="0" w:color="auto"/>
              <w:right w:val="single" w:sz="4" w:space="0" w:color="auto"/>
            </w:tcBorders>
          </w:tcPr>
          <w:p w14:paraId="2655965D" w14:textId="79B6F7AC" w:rsidR="00345AC1" w:rsidRPr="00524D6A" w:rsidRDefault="00345AC1" w:rsidP="00F209B9">
            <w:pPr>
              <w:tabs>
                <w:tab w:val="left" w:pos="1440"/>
                <w:tab w:val="left" w:pos="1557"/>
              </w:tabs>
              <w:jc w:val="both"/>
              <w:rPr>
                <w:bCs/>
              </w:rPr>
            </w:pPr>
            <w:r w:rsidRPr="00524D6A">
              <w:rPr>
                <w:bCs/>
              </w:rPr>
              <w:t>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500043C" w14:textId="1E1F0027" w:rsidR="00345AC1" w:rsidRPr="00524D6A" w:rsidRDefault="00345AC1" w:rsidP="00F209B9">
            <w:pPr>
              <w:tabs>
                <w:tab w:val="left" w:pos="1440"/>
                <w:tab w:val="left" w:pos="1557"/>
              </w:tabs>
              <w:jc w:val="both"/>
              <w:rPr>
                <w:bCs/>
              </w:rPr>
            </w:pPr>
            <w:r w:rsidRPr="00524D6A">
              <w:rPr>
                <w:bCs/>
              </w:rPr>
              <w:t>Grădinița cu Program Prelungit ”Lumea Piticilor”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CAF59E0"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1C1F7BE2" w14:textId="77777777" w:rsidTr="00345AC1">
        <w:tc>
          <w:tcPr>
            <w:tcW w:w="709" w:type="dxa"/>
            <w:tcBorders>
              <w:top w:val="single" w:sz="4" w:space="0" w:color="auto"/>
              <w:left w:val="single" w:sz="4" w:space="0" w:color="auto"/>
              <w:bottom w:val="single" w:sz="4" w:space="0" w:color="auto"/>
              <w:right w:val="single" w:sz="4" w:space="0" w:color="auto"/>
            </w:tcBorders>
          </w:tcPr>
          <w:p w14:paraId="1B4164F1" w14:textId="7B487758" w:rsidR="00345AC1" w:rsidRPr="00524D6A" w:rsidRDefault="00345AC1" w:rsidP="00F209B9">
            <w:pPr>
              <w:tabs>
                <w:tab w:val="left" w:pos="1440"/>
                <w:tab w:val="left" w:pos="1557"/>
              </w:tabs>
              <w:jc w:val="both"/>
              <w:rPr>
                <w:bCs/>
              </w:rPr>
            </w:pPr>
            <w:r w:rsidRPr="00524D6A">
              <w:rPr>
                <w:bCs/>
              </w:rPr>
              <w:t>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C2DDE14" w14:textId="3C76239F" w:rsidR="00345AC1" w:rsidRPr="00524D6A" w:rsidRDefault="00345AC1" w:rsidP="00F209B9">
            <w:pPr>
              <w:tabs>
                <w:tab w:val="left" w:pos="1440"/>
                <w:tab w:val="left" w:pos="1557"/>
              </w:tabs>
              <w:jc w:val="both"/>
              <w:rPr>
                <w:bCs/>
              </w:rPr>
            </w:pPr>
            <w:r w:rsidRPr="00524D6A">
              <w:rPr>
                <w:bCs/>
              </w:rPr>
              <w:t>Grădinița cu Program Normal ”Lumea Piticilor”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6AD9450" w14:textId="77777777" w:rsidR="00345AC1" w:rsidRPr="00524D6A" w:rsidRDefault="00345AC1" w:rsidP="00F209B9">
            <w:pPr>
              <w:tabs>
                <w:tab w:val="left" w:pos="1440"/>
                <w:tab w:val="left" w:pos="1557"/>
              </w:tabs>
              <w:jc w:val="both"/>
              <w:rPr>
                <w:bCs/>
              </w:rPr>
            </w:pPr>
            <w:r w:rsidRPr="00524D6A">
              <w:rPr>
                <w:bCs/>
              </w:rPr>
              <w:t>Structură învățământ</w:t>
            </w:r>
          </w:p>
        </w:tc>
      </w:tr>
      <w:tr w:rsidR="00345AC1" w:rsidRPr="00524D6A" w14:paraId="0CCBD2F5" w14:textId="77777777" w:rsidTr="00345AC1">
        <w:tc>
          <w:tcPr>
            <w:tcW w:w="709" w:type="dxa"/>
            <w:tcBorders>
              <w:top w:val="single" w:sz="4" w:space="0" w:color="auto"/>
              <w:left w:val="single" w:sz="4" w:space="0" w:color="auto"/>
              <w:bottom w:val="single" w:sz="4" w:space="0" w:color="auto"/>
              <w:right w:val="single" w:sz="4" w:space="0" w:color="auto"/>
            </w:tcBorders>
          </w:tcPr>
          <w:p w14:paraId="0493A85D" w14:textId="26176088" w:rsidR="00345AC1" w:rsidRPr="00524D6A" w:rsidRDefault="00345AC1" w:rsidP="00345AC1">
            <w:pPr>
              <w:tabs>
                <w:tab w:val="left" w:pos="1440"/>
                <w:tab w:val="left" w:pos="1557"/>
              </w:tabs>
              <w:jc w:val="center"/>
              <w:rPr>
                <w:bCs/>
              </w:rPr>
            </w:pPr>
            <w:r w:rsidRPr="00524D6A">
              <w:rPr>
                <w:bCs/>
              </w:rPr>
              <w:t>10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EE05721" w14:textId="36CA2900" w:rsidR="00345AC1" w:rsidRPr="00524D6A" w:rsidRDefault="00345AC1" w:rsidP="00F209B9">
            <w:pPr>
              <w:tabs>
                <w:tab w:val="left" w:pos="1440"/>
                <w:tab w:val="left" w:pos="1557"/>
              </w:tabs>
              <w:jc w:val="both"/>
              <w:rPr>
                <w:bCs/>
              </w:rPr>
            </w:pPr>
            <w:r w:rsidRPr="00524D6A">
              <w:rPr>
                <w:bCs/>
              </w:rPr>
              <w:t xml:space="preserve">Grădinița cu Program Prelungit </w:t>
            </w:r>
          </w:p>
          <w:p w14:paraId="7F7B7882" w14:textId="77777777" w:rsidR="00345AC1" w:rsidRPr="00524D6A" w:rsidRDefault="00345AC1" w:rsidP="00F209B9">
            <w:pPr>
              <w:tabs>
                <w:tab w:val="left" w:pos="1440"/>
                <w:tab w:val="left" w:pos="1557"/>
              </w:tabs>
              <w:jc w:val="both"/>
              <w:rPr>
                <w:bCs/>
              </w:rPr>
            </w:pPr>
            <w:r w:rsidRPr="00524D6A">
              <w:rPr>
                <w:bCs/>
              </w:rPr>
              <w:t>”Paradisul Piticilor” Dej</w:t>
            </w:r>
          </w:p>
          <w:p w14:paraId="0DBB4B79" w14:textId="77777777" w:rsidR="00345AC1" w:rsidRPr="00524D6A" w:rsidRDefault="00345AC1" w:rsidP="00F209B9">
            <w:pPr>
              <w:tabs>
                <w:tab w:val="left" w:pos="1440"/>
                <w:tab w:val="left" w:pos="1557"/>
              </w:tabs>
              <w:jc w:val="both"/>
              <w:rPr>
                <w:bC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54B175A" w14:textId="77777777" w:rsidR="00345AC1" w:rsidRPr="00524D6A" w:rsidRDefault="00345AC1" w:rsidP="00F209B9">
            <w:pPr>
              <w:tabs>
                <w:tab w:val="left" w:pos="1440"/>
                <w:tab w:val="left" w:pos="1557"/>
              </w:tabs>
              <w:jc w:val="both"/>
              <w:rPr>
                <w:bCs/>
              </w:rPr>
            </w:pPr>
            <w:r w:rsidRPr="00524D6A">
              <w:rPr>
                <w:bCs/>
              </w:rPr>
              <w:t>Personalitate juridică</w:t>
            </w:r>
          </w:p>
        </w:tc>
      </w:tr>
      <w:tr w:rsidR="00345AC1" w:rsidRPr="00524D6A" w14:paraId="37B975B7" w14:textId="77777777" w:rsidTr="00345AC1">
        <w:tc>
          <w:tcPr>
            <w:tcW w:w="709" w:type="dxa"/>
            <w:tcBorders>
              <w:top w:val="single" w:sz="4" w:space="0" w:color="auto"/>
              <w:left w:val="single" w:sz="4" w:space="0" w:color="auto"/>
              <w:bottom w:val="single" w:sz="4" w:space="0" w:color="auto"/>
              <w:right w:val="single" w:sz="4" w:space="0" w:color="auto"/>
            </w:tcBorders>
          </w:tcPr>
          <w:p w14:paraId="5C9F077B" w14:textId="69DF1B18" w:rsidR="00345AC1" w:rsidRPr="00524D6A" w:rsidRDefault="00345AC1" w:rsidP="00345AC1">
            <w:pPr>
              <w:tabs>
                <w:tab w:val="left" w:pos="1440"/>
                <w:tab w:val="left" w:pos="1557"/>
              </w:tabs>
              <w:jc w:val="center"/>
              <w:rPr>
                <w:bCs/>
              </w:rPr>
            </w:pPr>
            <w:r w:rsidRPr="00524D6A">
              <w:rPr>
                <w:bCs/>
              </w:rPr>
              <w:t>11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268ACC4" w14:textId="2FAEB694" w:rsidR="00345AC1" w:rsidRPr="00524D6A" w:rsidRDefault="00345AC1" w:rsidP="00F209B9">
            <w:pPr>
              <w:tabs>
                <w:tab w:val="left" w:pos="1440"/>
                <w:tab w:val="left" w:pos="1557"/>
              </w:tabs>
              <w:jc w:val="both"/>
              <w:rPr>
                <w:bCs/>
              </w:rPr>
            </w:pPr>
            <w:r w:rsidRPr="00524D6A">
              <w:rPr>
                <w:bCs/>
              </w:rPr>
              <w:t>Grădinița cu Program Prelungit ”Piticot”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4B891AE" w14:textId="77777777" w:rsidR="00345AC1" w:rsidRPr="00524D6A" w:rsidRDefault="00345AC1" w:rsidP="00F209B9">
            <w:pPr>
              <w:tabs>
                <w:tab w:val="left" w:pos="1440"/>
                <w:tab w:val="left" w:pos="1557"/>
              </w:tabs>
              <w:jc w:val="both"/>
              <w:rPr>
                <w:bCs/>
              </w:rPr>
            </w:pPr>
            <w:r w:rsidRPr="00524D6A">
              <w:rPr>
                <w:bCs/>
              </w:rPr>
              <w:t>Personalitate juridică</w:t>
            </w:r>
          </w:p>
        </w:tc>
      </w:tr>
      <w:tr w:rsidR="00345AC1" w:rsidRPr="00524D6A" w14:paraId="72F18EC1" w14:textId="77777777" w:rsidTr="00345AC1">
        <w:tc>
          <w:tcPr>
            <w:tcW w:w="709" w:type="dxa"/>
            <w:tcBorders>
              <w:top w:val="single" w:sz="4" w:space="0" w:color="auto"/>
              <w:left w:val="single" w:sz="4" w:space="0" w:color="auto"/>
              <w:bottom w:val="single" w:sz="4" w:space="0" w:color="auto"/>
              <w:right w:val="single" w:sz="4" w:space="0" w:color="auto"/>
            </w:tcBorders>
          </w:tcPr>
          <w:p w14:paraId="789F3A86" w14:textId="2F1F51D2" w:rsidR="00345AC1" w:rsidRPr="00524D6A" w:rsidRDefault="00345AC1" w:rsidP="00345AC1">
            <w:pPr>
              <w:tabs>
                <w:tab w:val="left" w:pos="1440"/>
                <w:tab w:val="left" w:pos="1557"/>
              </w:tabs>
              <w:jc w:val="center"/>
              <w:rPr>
                <w:bCs/>
              </w:rPr>
            </w:pPr>
            <w:r w:rsidRPr="00524D6A">
              <w:rPr>
                <w:bCs/>
              </w:rPr>
              <w:t>12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0E5AC1C" w14:textId="39AB912A" w:rsidR="00345AC1" w:rsidRPr="00524D6A" w:rsidRDefault="002F517B" w:rsidP="00F209B9">
            <w:pPr>
              <w:tabs>
                <w:tab w:val="left" w:pos="1440"/>
                <w:tab w:val="left" w:pos="1557"/>
              </w:tabs>
              <w:jc w:val="both"/>
              <w:rPr>
                <w:bCs/>
              </w:rPr>
            </w:pPr>
            <w:r>
              <w:rPr>
                <w:bCs/>
              </w:rPr>
              <w:t>Grădinița cu Program Prelungit</w:t>
            </w:r>
            <w:r w:rsidR="00345AC1" w:rsidRPr="00524D6A">
              <w:rPr>
                <w:bCs/>
              </w:rPr>
              <w:t xml:space="preserve"> ”Piticot” –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6089964" w14:textId="77777777" w:rsidR="00345AC1" w:rsidRPr="00524D6A" w:rsidRDefault="00345AC1" w:rsidP="00F209B9">
            <w:pPr>
              <w:tabs>
                <w:tab w:val="left" w:pos="1440"/>
                <w:tab w:val="left" w:pos="1557"/>
              </w:tabs>
              <w:jc w:val="both"/>
              <w:rPr>
                <w:bCs/>
              </w:rPr>
            </w:pPr>
            <w:r w:rsidRPr="00524D6A">
              <w:rPr>
                <w:bCs/>
              </w:rPr>
              <w:t>Structură învățământ</w:t>
            </w:r>
          </w:p>
        </w:tc>
      </w:tr>
      <w:tr w:rsidR="00345AC1" w:rsidRPr="00524D6A" w14:paraId="27AA9BA0" w14:textId="77777777" w:rsidTr="00345AC1">
        <w:tc>
          <w:tcPr>
            <w:tcW w:w="709" w:type="dxa"/>
            <w:tcBorders>
              <w:top w:val="single" w:sz="4" w:space="0" w:color="auto"/>
              <w:left w:val="single" w:sz="4" w:space="0" w:color="auto"/>
              <w:bottom w:val="single" w:sz="4" w:space="0" w:color="auto"/>
              <w:right w:val="single" w:sz="4" w:space="0" w:color="auto"/>
            </w:tcBorders>
          </w:tcPr>
          <w:p w14:paraId="66B12D0D" w14:textId="5F92A08E" w:rsidR="00345AC1" w:rsidRPr="00524D6A" w:rsidRDefault="00345AC1" w:rsidP="00345AC1">
            <w:pPr>
              <w:tabs>
                <w:tab w:val="left" w:pos="1440"/>
                <w:tab w:val="left" w:pos="1557"/>
              </w:tabs>
              <w:jc w:val="center"/>
              <w:rPr>
                <w:bCs/>
              </w:rPr>
            </w:pPr>
            <w:r w:rsidRPr="00524D6A">
              <w:rPr>
                <w:bCs/>
              </w:rPr>
              <w:t>13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7FE84DD" w14:textId="0F951E1E" w:rsidR="00345AC1" w:rsidRPr="00524D6A" w:rsidRDefault="00345AC1" w:rsidP="00F209B9">
            <w:pPr>
              <w:tabs>
                <w:tab w:val="left" w:pos="1440"/>
                <w:tab w:val="left" w:pos="1557"/>
              </w:tabs>
              <w:jc w:val="both"/>
              <w:rPr>
                <w:bCs/>
              </w:rPr>
            </w:pPr>
            <w:r w:rsidRPr="00524D6A">
              <w:rPr>
                <w:bCs/>
              </w:rPr>
              <w:t>Liceul Tehnologic ”Constantin Brâncuși”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A3BEAC7"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63F1D02E" w14:textId="77777777" w:rsidTr="00345AC1">
        <w:tc>
          <w:tcPr>
            <w:tcW w:w="709" w:type="dxa"/>
            <w:tcBorders>
              <w:top w:val="single" w:sz="4" w:space="0" w:color="auto"/>
              <w:left w:val="single" w:sz="4" w:space="0" w:color="auto"/>
              <w:bottom w:val="single" w:sz="4" w:space="0" w:color="auto"/>
              <w:right w:val="single" w:sz="4" w:space="0" w:color="auto"/>
            </w:tcBorders>
          </w:tcPr>
          <w:p w14:paraId="2969BA13" w14:textId="17265B6E" w:rsidR="00345AC1" w:rsidRPr="00524D6A" w:rsidRDefault="00345AC1" w:rsidP="00345AC1">
            <w:pPr>
              <w:tabs>
                <w:tab w:val="left" w:pos="1440"/>
                <w:tab w:val="left" w:pos="1557"/>
              </w:tabs>
              <w:jc w:val="center"/>
              <w:rPr>
                <w:bCs/>
              </w:rPr>
            </w:pPr>
            <w:r w:rsidRPr="00524D6A">
              <w:rPr>
                <w:bCs/>
              </w:rPr>
              <w:t>14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7211FF7" w14:textId="361A48DB" w:rsidR="00345AC1" w:rsidRPr="00524D6A" w:rsidRDefault="00345AC1" w:rsidP="00F209B9">
            <w:pPr>
              <w:tabs>
                <w:tab w:val="left" w:pos="1440"/>
                <w:tab w:val="left" w:pos="1557"/>
              </w:tabs>
              <w:jc w:val="both"/>
              <w:rPr>
                <w:bCs/>
              </w:rPr>
            </w:pPr>
            <w:r w:rsidRPr="00524D6A">
              <w:rPr>
                <w:bCs/>
              </w:rPr>
              <w:t>Liceul Tehnologic ”Someș”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CD43494"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079E436B" w14:textId="77777777" w:rsidTr="00345AC1">
        <w:tc>
          <w:tcPr>
            <w:tcW w:w="709" w:type="dxa"/>
            <w:tcBorders>
              <w:top w:val="single" w:sz="4" w:space="0" w:color="auto"/>
              <w:left w:val="single" w:sz="4" w:space="0" w:color="auto"/>
              <w:bottom w:val="single" w:sz="4" w:space="0" w:color="auto"/>
              <w:right w:val="single" w:sz="4" w:space="0" w:color="auto"/>
            </w:tcBorders>
          </w:tcPr>
          <w:p w14:paraId="192006EB" w14:textId="358E3765" w:rsidR="00345AC1" w:rsidRPr="00524D6A" w:rsidRDefault="00345AC1" w:rsidP="00345AC1">
            <w:pPr>
              <w:tabs>
                <w:tab w:val="left" w:pos="1440"/>
                <w:tab w:val="left" w:pos="1557"/>
              </w:tabs>
              <w:jc w:val="center"/>
              <w:rPr>
                <w:bCs/>
              </w:rPr>
            </w:pPr>
            <w:r w:rsidRPr="00524D6A">
              <w:rPr>
                <w:bCs/>
              </w:rPr>
              <w:t>15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ECC5A50" w14:textId="58142D70" w:rsidR="00345AC1" w:rsidRPr="00524D6A" w:rsidRDefault="00345AC1" w:rsidP="00F209B9">
            <w:pPr>
              <w:tabs>
                <w:tab w:val="left" w:pos="1440"/>
                <w:tab w:val="left" w:pos="1557"/>
              </w:tabs>
              <w:jc w:val="both"/>
              <w:rPr>
                <w:bCs/>
              </w:rPr>
            </w:pPr>
            <w:r w:rsidRPr="00524D6A">
              <w:rPr>
                <w:bCs/>
              </w:rPr>
              <w:t>Liceul Teoretic ”Alexandru Papiu Ilarian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0B19498"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49E7AC12" w14:textId="77777777" w:rsidTr="00345AC1">
        <w:tc>
          <w:tcPr>
            <w:tcW w:w="709" w:type="dxa"/>
            <w:tcBorders>
              <w:top w:val="single" w:sz="4" w:space="0" w:color="auto"/>
              <w:left w:val="single" w:sz="4" w:space="0" w:color="auto"/>
              <w:bottom w:val="single" w:sz="4" w:space="0" w:color="auto"/>
              <w:right w:val="single" w:sz="4" w:space="0" w:color="auto"/>
            </w:tcBorders>
          </w:tcPr>
          <w:p w14:paraId="732B943F" w14:textId="2E516117" w:rsidR="00345AC1" w:rsidRPr="00524D6A" w:rsidRDefault="00345AC1" w:rsidP="00345AC1">
            <w:pPr>
              <w:tabs>
                <w:tab w:val="left" w:pos="1440"/>
                <w:tab w:val="left" w:pos="1557"/>
              </w:tabs>
              <w:jc w:val="center"/>
              <w:rPr>
                <w:bCs/>
              </w:rPr>
            </w:pPr>
            <w:r w:rsidRPr="00524D6A">
              <w:rPr>
                <w:bCs/>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ED4606" w14:textId="7CB6280E" w:rsidR="00345AC1" w:rsidRPr="00524D6A" w:rsidRDefault="00345AC1" w:rsidP="00F209B9">
            <w:pPr>
              <w:tabs>
                <w:tab w:val="left" w:pos="1440"/>
                <w:tab w:val="left" w:pos="1557"/>
              </w:tabs>
              <w:jc w:val="both"/>
              <w:rPr>
                <w:bCs/>
                <w:lang w:val="en-GB"/>
              </w:rPr>
            </w:pPr>
            <w:r w:rsidRPr="00524D6A">
              <w:rPr>
                <w:bCs/>
              </w:rPr>
              <w:t xml:space="preserve">Clubul Sportiv Școlar </w:t>
            </w:r>
            <w:r w:rsidRPr="00524D6A">
              <w:rPr>
                <w:bCs/>
                <w:lang w:val="en-GB"/>
              </w:rPr>
              <w:t xml:space="preserve">“Alexandru </w:t>
            </w:r>
            <w:proofErr w:type="spellStart"/>
            <w:r w:rsidRPr="00524D6A">
              <w:rPr>
                <w:bCs/>
                <w:lang w:val="en-GB"/>
              </w:rPr>
              <w:t>Papiu</w:t>
            </w:r>
            <w:proofErr w:type="spellEnd"/>
            <w:r w:rsidRPr="00524D6A">
              <w:rPr>
                <w:bCs/>
                <w:lang w:val="en-GB"/>
              </w:rPr>
              <w:t xml:space="preserve"> </w:t>
            </w:r>
            <w:proofErr w:type="spellStart"/>
            <w:r w:rsidRPr="00524D6A">
              <w:rPr>
                <w:bCs/>
                <w:lang w:val="en-GB"/>
              </w:rPr>
              <w:t>Ilarian</w:t>
            </w:r>
            <w:proofErr w:type="spellEnd"/>
            <w:r w:rsidRPr="00524D6A">
              <w:rPr>
                <w:bCs/>
                <w:lang w:val="en-GB"/>
              </w:rPr>
              <w:t>” Dej</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A43DE7" w14:textId="05EC1801" w:rsidR="00345AC1" w:rsidRPr="00524D6A" w:rsidRDefault="00345AC1" w:rsidP="00345AC1">
            <w:pPr>
              <w:tabs>
                <w:tab w:val="left" w:pos="1440"/>
                <w:tab w:val="left" w:pos="1557"/>
              </w:tabs>
              <w:rPr>
                <w:bCs/>
              </w:rPr>
            </w:pPr>
            <w:r w:rsidRPr="00524D6A">
              <w:rPr>
                <w:bCs/>
              </w:rPr>
              <w:t>Structură  învățământ</w:t>
            </w:r>
          </w:p>
        </w:tc>
      </w:tr>
      <w:tr w:rsidR="00345AC1" w:rsidRPr="00524D6A" w14:paraId="71BD41D9" w14:textId="77777777" w:rsidTr="00345AC1">
        <w:tc>
          <w:tcPr>
            <w:tcW w:w="709" w:type="dxa"/>
            <w:tcBorders>
              <w:top w:val="single" w:sz="4" w:space="0" w:color="auto"/>
              <w:left w:val="single" w:sz="4" w:space="0" w:color="auto"/>
              <w:bottom w:val="single" w:sz="4" w:space="0" w:color="auto"/>
              <w:right w:val="single" w:sz="4" w:space="0" w:color="auto"/>
            </w:tcBorders>
          </w:tcPr>
          <w:p w14:paraId="4D86B8F2" w14:textId="030680BB" w:rsidR="00345AC1" w:rsidRPr="00524D6A" w:rsidRDefault="00345AC1" w:rsidP="00345AC1">
            <w:pPr>
              <w:tabs>
                <w:tab w:val="left" w:pos="1440"/>
                <w:tab w:val="left" w:pos="1557"/>
              </w:tabs>
              <w:jc w:val="center"/>
              <w:rPr>
                <w:bCs/>
              </w:rPr>
            </w:pPr>
            <w:r w:rsidRPr="00524D6A">
              <w:rPr>
                <w:bCs/>
              </w:rPr>
              <w:t>17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D8D1C30" w14:textId="137DA2B4" w:rsidR="00345AC1" w:rsidRPr="00524D6A" w:rsidRDefault="00086FDA" w:rsidP="00F209B9">
            <w:pPr>
              <w:tabs>
                <w:tab w:val="left" w:pos="1440"/>
                <w:tab w:val="left" w:pos="1557"/>
              </w:tabs>
              <w:jc w:val="both"/>
              <w:rPr>
                <w:bCs/>
              </w:rPr>
            </w:pPr>
            <w:r w:rsidRPr="00524D6A">
              <w:rPr>
                <w:bCs/>
              </w:rPr>
              <w:t xml:space="preserve">Școala Gimnazială ”Avram </w:t>
            </w:r>
            <w:r w:rsidR="00345AC1" w:rsidRPr="00524D6A">
              <w:rPr>
                <w:bCs/>
              </w:rPr>
              <w:t xml:space="preserve"> Iancu”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97F3FBF"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31D2D11A" w14:textId="77777777" w:rsidTr="00345AC1">
        <w:tc>
          <w:tcPr>
            <w:tcW w:w="709" w:type="dxa"/>
            <w:tcBorders>
              <w:top w:val="single" w:sz="4" w:space="0" w:color="auto"/>
              <w:left w:val="single" w:sz="4" w:space="0" w:color="auto"/>
              <w:bottom w:val="single" w:sz="4" w:space="0" w:color="auto"/>
              <w:right w:val="single" w:sz="4" w:space="0" w:color="auto"/>
            </w:tcBorders>
          </w:tcPr>
          <w:p w14:paraId="63581A00" w14:textId="2B854374" w:rsidR="00345AC1" w:rsidRPr="00524D6A" w:rsidRDefault="00345AC1" w:rsidP="00345AC1">
            <w:pPr>
              <w:tabs>
                <w:tab w:val="left" w:pos="1440"/>
                <w:tab w:val="left" w:pos="1557"/>
              </w:tabs>
              <w:jc w:val="center"/>
              <w:rPr>
                <w:bCs/>
              </w:rPr>
            </w:pPr>
            <w:r w:rsidRPr="00524D6A">
              <w:rPr>
                <w:bCs/>
              </w:rPr>
              <w:t>18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4941C45" w14:textId="4471F887" w:rsidR="00345AC1" w:rsidRPr="00524D6A" w:rsidRDefault="00345AC1" w:rsidP="00F209B9">
            <w:pPr>
              <w:tabs>
                <w:tab w:val="left" w:pos="1440"/>
                <w:tab w:val="left" w:pos="1557"/>
              </w:tabs>
              <w:jc w:val="both"/>
              <w:rPr>
                <w:bCs/>
              </w:rPr>
            </w:pPr>
            <w:r w:rsidRPr="00524D6A">
              <w:rPr>
                <w:bCs/>
              </w:rPr>
              <w:t>Școala Gimnazială ”Mihai Eminescu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10D2F0D"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151BA248" w14:textId="77777777" w:rsidTr="00345AC1">
        <w:tc>
          <w:tcPr>
            <w:tcW w:w="709" w:type="dxa"/>
            <w:tcBorders>
              <w:top w:val="single" w:sz="4" w:space="0" w:color="auto"/>
              <w:left w:val="single" w:sz="4" w:space="0" w:color="auto"/>
              <w:bottom w:val="single" w:sz="4" w:space="0" w:color="auto"/>
              <w:right w:val="single" w:sz="4" w:space="0" w:color="auto"/>
            </w:tcBorders>
          </w:tcPr>
          <w:p w14:paraId="488067DF" w14:textId="3279717D" w:rsidR="00345AC1" w:rsidRPr="00524D6A" w:rsidRDefault="00345AC1" w:rsidP="00345AC1">
            <w:pPr>
              <w:tabs>
                <w:tab w:val="left" w:pos="1440"/>
                <w:tab w:val="left" w:pos="1557"/>
              </w:tabs>
              <w:jc w:val="center"/>
              <w:rPr>
                <w:bCs/>
              </w:rPr>
            </w:pPr>
            <w:r w:rsidRPr="00524D6A">
              <w:rPr>
                <w:bCs/>
              </w:rPr>
              <w:t>19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FACA1F1" w14:textId="45EA4C5D" w:rsidR="00345AC1" w:rsidRPr="00524D6A" w:rsidRDefault="00345AC1" w:rsidP="00F209B9">
            <w:pPr>
              <w:tabs>
                <w:tab w:val="left" w:pos="1440"/>
                <w:tab w:val="left" w:pos="1557"/>
              </w:tabs>
              <w:jc w:val="both"/>
              <w:rPr>
                <w:bCs/>
              </w:rPr>
            </w:pPr>
            <w:r w:rsidRPr="00524D6A">
              <w:rPr>
                <w:bCs/>
              </w:rPr>
              <w:t xml:space="preserve">Școala Gimnazială Nr. 1 Dej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CCD900A"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7A3AFF7F" w14:textId="77777777" w:rsidTr="00345AC1">
        <w:tc>
          <w:tcPr>
            <w:tcW w:w="709" w:type="dxa"/>
            <w:tcBorders>
              <w:top w:val="single" w:sz="4" w:space="0" w:color="auto"/>
              <w:left w:val="single" w:sz="4" w:space="0" w:color="auto"/>
              <w:bottom w:val="single" w:sz="4" w:space="0" w:color="auto"/>
              <w:right w:val="single" w:sz="4" w:space="0" w:color="auto"/>
            </w:tcBorders>
          </w:tcPr>
          <w:p w14:paraId="6C4BE037" w14:textId="7803A9AA" w:rsidR="00345AC1" w:rsidRPr="00524D6A" w:rsidRDefault="00345AC1" w:rsidP="00345AC1">
            <w:pPr>
              <w:tabs>
                <w:tab w:val="left" w:pos="1440"/>
                <w:tab w:val="left" w:pos="1557"/>
              </w:tabs>
              <w:jc w:val="center"/>
              <w:rPr>
                <w:bCs/>
              </w:rPr>
            </w:pPr>
            <w:r w:rsidRPr="00524D6A">
              <w:rPr>
                <w:bCs/>
              </w:rPr>
              <w:t>20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02D650B" w14:textId="011DB8EC" w:rsidR="00345AC1" w:rsidRPr="00524D6A" w:rsidRDefault="00345AC1" w:rsidP="00F209B9">
            <w:pPr>
              <w:tabs>
                <w:tab w:val="left" w:pos="1440"/>
                <w:tab w:val="left" w:pos="1557"/>
              </w:tabs>
              <w:jc w:val="both"/>
              <w:rPr>
                <w:bCs/>
              </w:rPr>
            </w:pPr>
            <w:r w:rsidRPr="00524D6A">
              <w:rPr>
                <w:bCs/>
              </w:rPr>
              <w:t>Grădinița cu Program Prelungit ”Elpis”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88A3C60"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0550B61C" w14:textId="77777777" w:rsidTr="00345AC1">
        <w:tc>
          <w:tcPr>
            <w:tcW w:w="709" w:type="dxa"/>
            <w:tcBorders>
              <w:top w:val="single" w:sz="4" w:space="0" w:color="auto"/>
              <w:left w:val="single" w:sz="4" w:space="0" w:color="auto"/>
              <w:bottom w:val="single" w:sz="4" w:space="0" w:color="auto"/>
              <w:right w:val="single" w:sz="4" w:space="0" w:color="auto"/>
            </w:tcBorders>
          </w:tcPr>
          <w:p w14:paraId="44E3EEEF" w14:textId="3F90D61E" w:rsidR="00345AC1" w:rsidRPr="00524D6A" w:rsidRDefault="00345AC1" w:rsidP="00345AC1">
            <w:pPr>
              <w:tabs>
                <w:tab w:val="left" w:pos="1440"/>
                <w:tab w:val="left" w:pos="1557"/>
              </w:tabs>
              <w:jc w:val="center"/>
              <w:rPr>
                <w:bCs/>
              </w:rPr>
            </w:pPr>
            <w:r w:rsidRPr="00524D6A">
              <w:rPr>
                <w:bCs/>
              </w:rPr>
              <w:t>21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468960F" w14:textId="33436797" w:rsidR="00345AC1" w:rsidRPr="00524D6A" w:rsidRDefault="00BC195F" w:rsidP="00F209B9">
            <w:pPr>
              <w:tabs>
                <w:tab w:val="left" w:pos="1440"/>
                <w:tab w:val="left" w:pos="1557"/>
              </w:tabs>
              <w:jc w:val="both"/>
              <w:rPr>
                <w:bCs/>
              </w:rPr>
            </w:pPr>
            <w:r>
              <w:rPr>
                <w:bCs/>
              </w:rPr>
              <w:t>Liceul Teoretic</w:t>
            </w:r>
            <w:r w:rsidR="00345AC1" w:rsidRPr="00524D6A">
              <w:rPr>
                <w:bCs/>
              </w:rPr>
              <w:t xml:space="preserve"> ”Henri Coandă”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B519F14" w14:textId="77777777" w:rsidR="00345AC1" w:rsidRPr="00524D6A" w:rsidRDefault="00345AC1" w:rsidP="00F209B9">
            <w:pPr>
              <w:tabs>
                <w:tab w:val="left" w:pos="1440"/>
                <w:tab w:val="left" w:pos="1557"/>
              </w:tabs>
              <w:jc w:val="both"/>
              <w:rPr>
                <w:b/>
                <w:bCs/>
              </w:rPr>
            </w:pPr>
            <w:r w:rsidRPr="00524D6A">
              <w:rPr>
                <w:b/>
                <w:bCs/>
              </w:rPr>
              <w:t>Personalitate juridică</w:t>
            </w:r>
          </w:p>
        </w:tc>
      </w:tr>
      <w:tr w:rsidR="00345AC1" w:rsidRPr="00524D6A" w14:paraId="2DF3EA45" w14:textId="77777777" w:rsidTr="00345AC1">
        <w:tc>
          <w:tcPr>
            <w:tcW w:w="709" w:type="dxa"/>
            <w:tcBorders>
              <w:top w:val="single" w:sz="4" w:space="0" w:color="auto"/>
              <w:left w:val="single" w:sz="4" w:space="0" w:color="auto"/>
              <w:bottom w:val="single" w:sz="4" w:space="0" w:color="auto"/>
              <w:right w:val="single" w:sz="4" w:space="0" w:color="auto"/>
            </w:tcBorders>
          </w:tcPr>
          <w:p w14:paraId="21D92CAB" w14:textId="32732460" w:rsidR="00345AC1" w:rsidRPr="00524D6A" w:rsidRDefault="00345AC1" w:rsidP="00345AC1">
            <w:pPr>
              <w:tabs>
                <w:tab w:val="left" w:pos="1440"/>
                <w:tab w:val="left" w:pos="1557"/>
              </w:tabs>
              <w:jc w:val="center"/>
              <w:rPr>
                <w:bCs/>
              </w:rPr>
            </w:pPr>
            <w:r w:rsidRPr="00524D6A">
              <w:rPr>
                <w:bCs/>
              </w:rPr>
              <w:t>22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466FCC2" w14:textId="77520D67" w:rsidR="00345AC1" w:rsidRPr="00524D6A" w:rsidRDefault="00345AC1" w:rsidP="00F209B9">
            <w:pPr>
              <w:tabs>
                <w:tab w:val="left" w:pos="1440"/>
                <w:tab w:val="left" w:pos="1557"/>
              </w:tabs>
              <w:jc w:val="both"/>
              <w:rPr>
                <w:bCs/>
              </w:rPr>
            </w:pPr>
            <w:r w:rsidRPr="00524D6A">
              <w:rPr>
                <w:bCs/>
              </w:rPr>
              <w:t>Școala Postliceală ”Louis Pasteur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DFB54DF" w14:textId="77777777" w:rsidR="00345AC1" w:rsidRPr="00524D6A" w:rsidRDefault="00345AC1" w:rsidP="00F209B9">
            <w:pPr>
              <w:tabs>
                <w:tab w:val="left" w:pos="1440"/>
                <w:tab w:val="left" w:pos="1557"/>
              </w:tabs>
              <w:jc w:val="both"/>
              <w:rPr>
                <w:b/>
                <w:bCs/>
              </w:rPr>
            </w:pPr>
            <w:r w:rsidRPr="00524D6A">
              <w:rPr>
                <w:b/>
                <w:bCs/>
              </w:rPr>
              <w:t>Personalitate juridică</w:t>
            </w:r>
          </w:p>
        </w:tc>
      </w:tr>
    </w:tbl>
    <w:p w14:paraId="20DB8D26" w14:textId="2A005C5E" w:rsidR="008731E7" w:rsidRPr="00524D6A" w:rsidRDefault="008731E7" w:rsidP="008731E7">
      <w:pPr>
        <w:tabs>
          <w:tab w:val="left" w:pos="1440"/>
          <w:tab w:val="left" w:pos="1557"/>
        </w:tabs>
        <w:jc w:val="both"/>
      </w:pPr>
      <w:r w:rsidRPr="00524D6A">
        <w:t xml:space="preserve">      </w:t>
      </w:r>
      <w:r w:rsidR="002F517B" w:rsidRPr="002F517B">
        <w:rPr>
          <w:u w:val="single"/>
        </w:rPr>
        <w:t xml:space="preserve">  Art.2</w:t>
      </w:r>
      <w:r w:rsidR="002F517B">
        <w:t xml:space="preserve">.Începînd cu data emiterii prezentei se abrogă </w:t>
      </w:r>
      <w:r w:rsidR="00F84D5A">
        <w:t>Hotărârea de Consiliu Local nr.37 din 27 mai</w:t>
      </w:r>
      <w:r w:rsidR="002F517B">
        <w:t xml:space="preserve"> 2021.</w:t>
      </w:r>
    </w:p>
    <w:p w14:paraId="21C29C30" w14:textId="53C58042" w:rsidR="008731E7" w:rsidRPr="00524D6A" w:rsidRDefault="008731E7" w:rsidP="008731E7">
      <w:pPr>
        <w:tabs>
          <w:tab w:val="left" w:pos="1440"/>
          <w:tab w:val="left" w:pos="1557"/>
        </w:tabs>
        <w:jc w:val="both"/>
      </w:pPr>
      <w:r w:rsidRPr="00524D6A">
        <w:t xml:space="preserve">         </w:t>
      </w:r>
      <w:r w:rsidR="002F517B">
        <w:rPr>
          <w:u w:val="single"/>
        </w:rPr>
        <w:t>Art. 3</w:t>
      </w:r>
      <w:r w:rsidRPr="00524D6A">
        <w:rPr>
          <w:u w:val="single"/>
        </w:rPr>
        <w:t>.</w:t>
      </w:r>
      <w:r w:rsidRPr="00524D6A">
        <w:t xml:space="preserve"> Cu ducerea  la îndeplinire a prevederilor prezentei hotărâri se </w:t>
      </w:r>
      <w:r w:rsidR="00A91513" w:rsidRPr="00524D6A">
        <w:t>încredințează</w:t>
      </w:r>
      <w:r w:rsidRPr="00524D6A">
        <w:t xml:space="preserve"> </w:t>
      </w:r>
      <w:r w:rsidR="00A91792">
        <w:t>Serviciul Tehnic, Serviciul Buget contabilitate financiar gestiuni</w:t>
      </w:r>
      <w:bookmarkStart w:id="0" w:name="_GoBack"/>
      <w:bookmarkEnd w:id="0"/>
      <w:r w:rsidRPr="00524D6A">
        <w:t xml:space="preserve">, Compartiment Patrimoniu </w:t>
      </w:r>
      <w:r w:rsidR="00A91513" w:rsidRPr="00524D6A">
        <w:t>și</w:t>
      </w:r>
      <w:r w:rsidRPr="00524D6A">
        <w:t xml:space="preserve"> Compartiment Juridic din cadrul Primăriei Municipiului Dej.</w:t>
      </w:r>
    </w:p>
    <w:p w14:paraId="19E99FEF" w14:textId="77777777" w:rsidR="00D81D19" w:rsidRPr="00524D6A" w:rsidRDefault="00D81D19" w:rsidP="00D81D19">
      <w:pPr>
        <w:jc w:val="both"/>
        <w:rPr>
          <w:b/>
        </w:rPr>
      </w:pPr>
      <w:r w:rsidRPr="00524D6A">
        <w:t xml:space="preserve">        </w:t>
      </w:r>
    </w:p>
    <w:p w14:paraId="32A95F34" w14:textId="559803D2" w:rsidR="00D81D19" w:rsidRPr="00524D6A" w:rsidRDefault="002F517B" w:rsidP="00D81D19">
      <w:pPr>
        <w:ind w:firstLine="708"/>
        <w:jc w:val="both"/>
      </w:pPr>
      <w:r>
        <w:rPr>
          <w:b/>
          <w:u w:val="single"/>
        </w:rPr>
        <w:t>Art. 4</w:t>
      </w:r>
      <w:r w:rsidR="00D81D19" w:rsidRPr="00524D6A">
        <w:rPr>
          <w:b/>
          <w:u w:val="single"/>
        </w:rPr>
        <w:t>.</w:t>
      </w:r>
      <w:r w:rsidR="00D81D19" w:rsidRPr="00524D6A">
        <w:t xml:space="preserve"> Prezenta hotărâre se comunică în termenul prevăzut de lege, prin intermediul Secretatului Municipiului Dej la:</w:t>
      </w:r>
    </w:p>
    <w:p w14:paraId="26B61D64" w14:textId="0F41E72F" w:rsidR="00D81D19" w:rsidRPr="00524D6A" w:rsidRDefault="00D81D19" w:rsidP="00D81D19">
      <w:pPr>
        <w:ind w:firstLine="708"/>
        <w:jc w:val="both"/>
        <w:rPr>
          <w:lang w:val="en-GB"/>
        </w:rPr>
      </w:pPr>
      <w:r w:rsidRPr="00524D6A">
        <w:t xml:space="preserve"> Instituția Prefectului Județului Cluj</w:t>
      </w:r>
      <w:r w:rsidRPr="00524D6A">
        <w:rPr>
          <w:lang w:val="en-GB"/>
        </w:rPr>
        <w:t>;</w:t>
      </w:r>
    </w:p>
    <w:p w14:paraId="33925474" w14:textId="6E4EAA86" w:rsidR="00D81D19" w:rsidRPr="00524D6A" w:rsidRDefault="00D81D19" w:rsidP="00D81D19">
      <w:pPr>
        <w:ind w:firstLine="708"/>
        <w:jc w:val="both"/>
      </w:pPr>
      <w:r w:rsidRPr="00524D6A">
        <w:t xml:space="preserve"> Primarului Municipiului Dej ;</w:t>
      </w:r>
    </w:p>
    <w:p w14:paraId="0FBEB8CA" w14:textId="5F8B263C" w:rsidR="00D81D19" w:rsidRPr="00524D6A" w:rsidRDefault="00D81D19" w:rsidP="00D81D19">
      <w:pPr>
        <w:ind w:firstLine="708"/>
        <w:jc w:val="both"/>
      </w:pPr>
      <w:r w:rsidRPr="00524D6A">
        <w:t xml:space="preserve"> Inspectoratului Școlar Județean Cluj;</w:t>
      </w:r>
    </w:p>
    <w:p w14:paraId="61482C1A" w14:textId="29768747" w:rsidR="00D81D19" w:rsidRPr="00524D6A" w:rsidRDefault="00D81D19" w:rsidP="00D81D19">
      <w:pPr>
        <w:ind w:firstLine="708"/>
        <w:jc w:val="both"/>
        <w:rPr>
          <w:b/>
        </w:rPr>
      </w:pPr>
      <w:r w:rsidRPr="00524D6A">
        <w:t xml:space="preserve"> Unităților de învățământ din Municipiul Dej</w:t>
      </w:r>
    </w:p>
    <w:p w14:paraId="345A22E9" w14:textId="00FA077C" w:rsidR="00D81D19" w:rsidRPr="00524D6A" w:rsidRDefault="00D81D19" w:rsidP="008731E7">
      <w:pPr>
        <w:tabs>
          <w:tab w:val="left" w:pos="1440"/>
          <w:tab w:val="left" w:pos="1557"/>
        </w:tabs>
        <w:jc w:val="both"/>
      </w:pPr>
    </w:p>
    <w:p w14:paraId="41EE90F3" w14:textId="77777777" w:rsidR="008731E7" w:rsidRPr="00524D6A" w:rsidRDefault="008731E7" w:rsidP="008731E7">
      <w:pPr>
        <w:tabs>
          <w:tab w:val="left" w:pos="1440"/>
          <w:tab w:val="left" w:pos="1557"/>
        </w:tabs>
        <w:jc w:val="both"/>
      </w:pPr>
    </w:p>
    <w:p w14:paraId="783BA29D" w14:textId="77777777" w:rsidR="008731E7" w:rsidRPr="00524D6A" w:rsidRDefault="008731E7" w:rsidP="008731E7">
      <w:pPr>
        <w:tabs>
          <w:tab w:val="left" w:pos="1440"/>
          <w:tab w:val="left" w:pos="1557"/>
        </w:tabs>
        <w:jc w:val="both"/>
      </w:pPr>
    </w:p>
    <w:p w14:paraId="22DA4B96" w14:textId="77777777" w:rsidR="008731E7" w:rsidRPr="00524D6A" w:rsidRDefault="008731E7" w:rsidP="008731E7">
      <w:pPr>
        <w:ind w:firstLine="720"/>
      </w:pPr>
      <w:r w:rsidRPr="00524D6A">
        <w:t>PRIMAR</w:t>
      </w:r>
    </w:p>
    <w:p w14:paraId="2D20241C" w14:textId="0EAF0DC6" w:rsidR="008731E7" w:rsidRPr="00524D6A" w:rsidRDefault="008731E7" w:rsidP="00D81D19">
      <w:r w:rsidRPr="00524D6A">
        <w:t xml:space="preserve">    MORAR COSTAN</w:t>
      </w:r>
      <w:r w:rsidRPr="00524D6A">
        <w:tab/>
      </w:r>
      <w:r w:rsidRPr="00524D6A">
        <w:tab/>
      </w:r>
      <w:r w:rsidRPr="00524D6A">
        <w:tab/>
        <w:t xml:space="preserve">                                              </w:t>
      </w:r>
    </w:p>
    <w:p w14:paraId="2CF064A4" w14:textId="51AAC383" w:rsidR="0006034E" w:rsidRPr="00524D6A" w:rsidRDefault="008731E7" w:rsidP="008731E7">
      <w:pPr>
        <w:jc w:val="both"/>
      </w:pPr>
      <w:r w:rsidRPr="00524D6A">
        <w:tab/>
      </w:r>
      <w:r w:rsidR="00B26398" w:rsidRPr="00524D6A">
        <w:tab/>
      </w:r>
      <w:r w:rsidR="00B26398" w:rsidRPr="00524D6A">
        <w:tab/>
      </w:r>
      <w:r w:rsidR="00B26398" w:rsidRPr="00524D6A">
        <w:tab/>
      </w:r>
      <w:r w:rsidR="00B26398" w:rsidRPr="00524D6A">
        <w:tab/>
      </w:r>
      <w:r w:rsidR="00D51AE7">
        <w:t xml:space="preserve">                     </w:t>
      </w:r>
      <w:r w:rsidR="00D81D19" w:rsidRPr="00524D6A">
        <w:t xml:space="preserve">  Secretar,</w:t>
      </w:r>
      <w:r w:rsidR="00B26398" w:rsidRPr="00524D6A">
        <w:t xml:space="preserve"> General al </w:t>
      </w:r>
      <w:proofErr w:type="spellStart"/>
      <w:r w:rsidR="00B26398" w:rsidRPr="00524D6A">
        <w:t>Municipilui</w:t>
      </w:r>
      <w:proofErr w:type="spellEnd"/>
      <w:r w:rsidR="00B26398" w:rsidRPr="00524D6A">
        <w:t xml:space="preserve"> Dej</w:t>
      </w:r>
      <w:r w:rsidR="00D81D19" w:rsidRPr="00524D6A">
        <w:tab/>
      </w:r>
      <w:r w:rsidRPr="00524D6A">
        <w:t xml:space="preserve">                                                </w:t>
      </w:r>
      <w:r w:rsidR="00D81D19" w:rsidRPr="00524D6A">
        <w:t xml:space="preserve">                   </w:t>
      </w:r>
      <w:r w:rsidR="00B26398" w:rsidRPr="00524D6A">
        <w:t xml:space="preserve"> </w:t>
      </w:r>
    </w:p>
    <w:p w14:paraId="451612F9" w14:textId="1F1B4D00" w:rsidR="008731E7" w:rsidRPr="00524D6A" w:rsidRDefault="0006034E" w:rsidP="008731E7">
      <w:pPr>
        <w:jc w:val="both"/>
      </w:pPr>
      <w:r w:rsidRPr="00524D6A">
        <w:t xml:space="preserve">                                                    </w:t>
      </w:r>
      <w:r w:rsidR="00B26398" w:rsidRPr="00524D6A">
        <w:t xml:space="preserve">           </w:t>
      </w:r>
      <w:r w:rsidR="00D51AE7">
        <w:t xml:space="preserve">                               </w:t>
      </w:r>
      <w:r w:rsidR="00B26398" w:rsidRPr="00524D6A">
        <w:t xml:space="preserve">  </w:t>
      </w:r>
      <w:r w:rsidR="00D81D19" w:rsidRPr="00524D6A">
        <w:t>Pop Cristina</w:t>
      </w:r>
    </w:p>
    <w:sectPr w:rsidR="008731E7" w:rsidRPr="00524D6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B36C9" w14:textId="77777777" w:rsidR="00891E8B" w:rsidRDefault="00891E8B" w:rsidP="00FF3D8B">
      <w:r>
        <w:separator/>
      </w:r>
    </w:p>
  </w:endnote>
  <w:endnote w:type="continuationSeparator" w:id="0">
    <w:p w14:paraId="37804672" w14:textId="77777777" w:rsidR="00891E8B" w:rsidRDefault="00891E8B"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A6D51" w14:textId="77777777" w:rsidR="00891E8B" w:rsidRDefault="00891E8B" w:rsidP="00FF3D8B">
      <w:r>
        <w:separator/>
      </w:r>
    </w:p>
  </w:footnote>
  <w:footnote w:type="continuationSeparator" w:id="0">
    <w:p w14:paraId="31B7A5CB" w14:textId="77777777" w:rsidR="00891E8B" w:rsidRDefault="00891E8B"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lang w:val="en-GB" w:eastAsia="en-GB"/>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6034E"/>
    <w:rsid w:val="000746E1"/>
    <w:rsid w:val="00085796"/>
    <w:rsid w:val="00086FDA"/>
    <w:rsid w:val="00087760"/>
    <w:rsid w:val="000A618A"/>
    <w:rsid w:val="000C3DF3"/>
    <w:rsid w:val="000C5FDA"/>
    <w:rsid w:val="000D48FB"/>
    <w:rsid w:val="000F49C7"/>
    <w:rsid w:val="00154CBC"/>
    <w:rsid w:val="00194CD3"/>
    <w:rsid w:val="001B05BD"/>
    <w:rsid w:val="001D4A0B"/>
    <w:rsid w:val="00283535"/>
    <w:rsid w:val="002A5808"/>
    <w:rsid w:val="002B7979"/>
    <w:rsid w:val="002D382A"/>
    <w:rsid w:val="002F1D05"/>
    <w:rsid w:val="002F517B"/>
    <w:rsid w:val="003077EF"/>
    <w:rsid w:val="00340B69"/>
    <w:rsid w:val="00345AC1"/>
    <w:rsid w:val="00390FE9"/>
    <w:rsid w:val="003B4C91"/>
    <w:rsid w:val="003E5354"/>
    <w:rsid w:val="00410BCC"/>
    <w:rsid w:val="00411557"/>
    <w:rsid w:val="004133C4"/>
    <w:rsid w:val="004230E8"/>
    <w:rsid w:val="00486695"/>
    <w:rsid w:val="004C35F3"/>
    <w:rsid w:val="004E28A4"/>
    <w:rsid w:val="00524D6A"/>
    <w:rsid w:val="00533890"/>
    <w:rsid w:val="00544167"/>
    <w:rsid w:val="005840F1"/>
    <w:rsid w:val="005E064B"/>
    <w:rsid w:val="00622E20"/>
    <w:rsid w:val="00644306"/>
    <w:rsid w:val="00665ADA"/>
    <w:rsid w:val="00676547"/>
    <w:rsid w:val="00690BA2"/>
    <w:rsid w:val="00697766"/>
    <w:rsid w:val="006A4B2E"/>
    <w:rsid w:val="006D7B00"/>
    <w:rsid w:val="006F071B"/>
    <w:rsid w:val="00701592"/>
    <w:rsid w:val="0071263A"/>
    <w:rsid w:val="0071704D"/>
    <w:rsid w:val="0072361A"/>
    <w:rsid w:val="00723671"/>
    <w:rsid w:val="00760919"/>
    <w:rsid w:val="00760E56"/>
    <w:rsid w:val="007767BD"/>
    <w:rsid w:val="00813580"/>
    <w:rsid w:val="008249C4"/>
    <w:rsid w:val="0085225F"/>
    <w:rsid w:val="00862385"/>
    <w:rsid w:val="008731E7"/>
    <w:rsid w:val="00891E8B"/>
    <w:rsid w:val="008B20CA"/>
    <w:rsid w:val="008C23FA"/>
    <w:rsid w:val="00906EE2"/>
    <w:rsid w:val="009632B0"/>
    <w:rsid w:val="009666FA"/>
    <w:rsid w:val="00996775"/>
    <w:rsid w:val="009B41E4"/>
    <w:rsid w:val="00A11E14"/>
    <w:rsid w:val="00A16D1B"/>
    <w:rsid w:val="00A258AC"/>
    <w:rsid w:val="00A6498E"/>
    <w:rsid w:val="00A85BFC"/>
    <w:rsid w:val="00A872A7"/>
    <w:rsid w:val="00A91513"/>
    <w:rsid w:val="00A91792"/>
    <w:rsid w:val="00A96CE6"/>
    <w:rsid w:val="00AA1ADA"/>
    <w:rsid w:val="00AB22BA"/>
    <w:rsid w:val="00AD2EE0"/>
    <w:rsid w:val="00AF273E"/>
    <w:rsid w:val="00B0308D"/>
    <w:rsid w:val="00B17638"/>
    <w:rsid w:val="00B2635E"/>
    <w:rsid w:val="00B26398"/>
    <w:rsid w:val="00B93F51"/>
    <w:rsid w:val="00B95C71"/>
    <w:rsid w:val="00BC195F"/>
    <w:rsid w:val="00BE0C96"/>
    <w:rsid w:val="00BF2A02"/>
    <w:rsid w:val="00BF2AB3"/>
    <w:rsid w:val="00C11D9C"/>
    <w:rsid w:val="00CA1AB7"/>
    <w:rsid w:val="00CA6507"/>
    <w:rsid w:val="00CD141C"/>
    <w:rsid w:val="00CF2C56"/>
    <w:rsid w:val="00CF5F2D"/>
    <w:rsid w:val="00D07315"/>
    <w:rsid w:val="00D13E3D"/>
    <w:rsid w:val="00D51AE7"/>
    <w:rsid w:val="00D52452"/>
    <w:rsid w:val="00D64DF4"/>
    <w:rsid w:val="00D81D19"/>
    <w:rsid w:val="00DA2ECD"/>
    <w:rsid w:val="00DA4993"/>
    <w:rsid w:val="00DE0398"/>
    <w:rsid w:val="00DF4BAF"/>
    <w:rsid w:val="00E05F52"/>
    <w:rsid w:val="00E107FF"/>
    <w:rsid w:val="00E14FEE"/>
    <w:rsid w:val="00E340FD"/>
    <w:rsid w:val="00E47BED"/>
    <w:rsid w:val="00EA2B14"/>
    <w:rsid w:val="00EC2FF0"/>
    <w:rsid w:val="00ED6E38"/>
    <w:rsid w:val="00EE584F"/>
    <w:rsid w:val="00F34692"/>
    <w:rsid w:val="00F47AD3"/>
    <w:rsid w:val="00F5185E"/>
    <w:rsid w:val="00F84D5A"/>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 w:type="character" w:styleId="Robust">
    <w:name w:val="Strong"/>
    <w:qFormat/>
    <w:rsid w:val="00873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rtiment xmlns="49ad8bbe-11e1-42b2-a965-6a341b5f7ad4">4</Compartiment>
    <Data_x0020_HCL xmlns="49ad8bbe-11e1-42b2-a965-6a341b5f7ad4" xsi:nil="true"/>
    <DocumentSetDescription xmlns="http://schemas.microsoft.com/sharepoint/v3">Aprobarea reţelei şcolare a unităţilor de învăţământ preuniversitar</DocumentSetDescription>
    <Nume_x0020_proiect_x0020_HCL xmlns="49ad8bbe-11e1-42b2-a965-6a341b5f7ad4">Proiect de Hotărâre privind aprobarea reţelei şcolare a unităţilor de învăţământ preuniversitar şi preşcolar de stat şi particular, pentru anul şcolar 2017-2018 în Municipiul Dej</Nume_x0020_proiect_x0020_HCL>
    <_dlc_DocId xmlns="49ad8bbe-11e1-42b2-a965-6a341b5f7ad4">PMD16-1485498287-553</_dlc_DocId>
    <_dlc_DocIdUrl xmlns="49ad8bbe-11e1-42b2-a965-6a341b5f7ad4">
      <Url>http://smdoc/Situri/CL/_layouts/15/DocIdRedir.aspx?ID=PMD16-1485498287-553</Url>
      <Description>PMD16-1485498287-553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2.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4.xml><?xml version="1.0" encoding="utf-8"?>
<ds:datastoreItem xmlns:ds="http://schemas.openxmlformats.org/officeDocument/2006/customXml" ds:itemID="{F4C6FBE5-4FAF-4459-A866-C47E492895CE}">
  <ds:schemaRefs>
    <ds:schemaRef ds:uri="http://schemas.microsoft.com/office/2006/metadata/properties"/>
    <ds:schemaRef ds:uri="http://schemas.microsoft.com/office/infopath/2007/PartnerControls"/>
    <ds:schemaRef ds:uri="49ad8bbe-11e1-42b2-a965-6a341b5f7ad4"/>
    <ds:schemaRef ds:uri="http://schemas.microsoft.com/sharepoint/v3"/>
  </ds:schemaRefs>
</ds:datastoreItem>
</file>

<file path=customXml/itemProps5.xml><?xml version="1.0" encoding="utf-8"?>
<ds:datastoreItem xmlns:ds="http://schemas.openxmlformats.org/officeDocument/2006/customXml" ds:itemID="{91EF1572-5037-46AD-AC75-AAD9C83678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645</Words>
  <Characters>3677</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Aprobarea retelei scolare a unitătilor de invatământ preuniversitar - Proiect de hotarare.docx</vt:lpstr>
    </vt:vector>
  </TitlesOfParts>
  <Company>Primăria Municipiului Dej</Company>
  <LinksUpToDate>false</LinksUpToDate>
  <CharactersWithSpaces>4314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Aprobarea retelei scolare a unitătilor de invatământ preuniversitar - Proiect de hotarare.docx</dc:title>
  <dc:subject/>
  <dc:creator>Juridic</dc:creator>
  <cp:keywords/>
  <cp:lastModifiedBy>Cristina.Pop</cp:lastModifiedBy>
  <cp:revision>14</cp:revision>
  <cp:lastPrinted>2021-12-16T09:39:00Z</cp:lastPrinted>
  <dcterms:created xsi:type="dcterms:W3CDTF">2021-11-24T08:24:00Z</dcterms:created>
  <dcterms:modified xsi:type="dcterms:W3CDTF">2021-12-16T09:39:00Z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d274603d-a6d9-4110-b532-4240e75be168</vt:lpwstr>
  </property>
  <property fmtid="{D5CDD505-2E9C-101B-9397-08002B2CF9AE}" pid="4" name="_docset_NoMedatataSyncRequired">
    <vt:lpwstr>False</vt:lpwstr>
  </property>
</Properties>
</file>